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C3132" w14:textId="388581FD" w:rsidR="00CF1F36" w:rsidRDefault="0025600D" w:rsidP="00CF1F36">
      <w:pPr>
        <w:jc w:val="center"/>
        <w:rPr>
          <w:rFonts w:ascii="Franklin Gothic Book" w:hAnsi="Franklin Gothic Book"/>
          <w:b/>
          <w:color w:val="C00000"/>
          <w:spacing w:val="20"/>
          <w:sz w:val="36"/>
          <w:szCs w:val="36"/>
        </w:rPr>
      </w:pPr>
      <w:r>
        <w:rPr>
          <w:rFonts w:ascii="Calibri" w:eastAsiaTheme="minorHAnsi" w:hAnsi="Calibri" w:cs="Calibri"/>
          <w:b/>
          <w:color w:val="000000"/>
        </w:rPr>
        <w:br/>
      </w:r>
    </w:p>
    <w:p w14:paraId="4EC0B462" w14:textId="74BAB7A1" w:rsidR="00E0456E" w:rsidRPr="00B2103B" w:rsidRDefault="00E0456E" w:rsidP="00D51714">
      <w:pPr>
        <w:ind w:left="274" w:right="202"/>
        <w:jc w:val="right"/>
        <w:rPr>
          <w:rFonts w:ascii="Arial" w:eastAsia="Arial" w:hAnsi="Arial"/>
          <w:sz w:val="16"/>
          <w:szCs w:val="16"/>
        </w:rPr>
      </w:pPr>
    </w:p>
    <w:p w14:paraId="19C32202" w14:textId="77777777" w:rsidR="008248C2" w:rsidRPr="00E44EED" w:rsidRDefault="008248C2" w:rsidP="000F1C5D">
      <w:pPr>
        <w:pStyle w:val="NoSpacing"/>
        <w:jc w:val="center"/>
        <w:rPr>
          <w:rFonts w:ascii="Times New Roman" w:hAnsi="Times New Roman" w:cs="Times New Roman"/>
          <w:b/>
          <w:bCs/>
          <w:color w:val="943634" w:themeColor="accent2" w:themeShade="BF"/>
          <w:sz w:val="28"/>
          <w:szCs w:val="28"/>
          <w:u w:val="single"/>
        </w:rPr>
      </w:pPr>
    </w:p>
    <w:p w14:paraId="1E072A84" w14:textId="7D1B4215" w:rsidR="00396BBA" w:rsidRPr="00E44EED" w:rsidRDefault="00E85B0C" w:rsidP="000F1C5D">
      <w:pPr>
        <w:pStyle w:val="NoSpacing"/>
        <w:jc w:val="center"/>
        <w:rPr>
          <w:rFonts w:ascii="Times New Roman" w:hAnsi="Times New Roman" w:cs="Times New Roman"/>
          <w:b/>
          <w:bCs/>
          <w:color w:val="943634" w:themeColor="accent2" w:themeShade="BF"/>
          <w:sz w:val="28"/>
          <w:szCs w:val="28"/>
          <w:u w:val="single"/>
        </w:rPr>
      </w:pPr>
      <w:r w:rsidRPr="00E44EED">
        <w:rPr>
          <w:rFonts w:ascii="Times New Roman" w:hAnsi="Times New Roman" w:cs="Times New Roman"/>
          <w:b/>
          <w:bCs/>
          <w:color w:val="943634" w:themeColor="accent2" w:themeShade="BF"/>
          <w:sz w:val="28"/>
          <w:szCs w:val="28"/>
          <w:u w:val="single"/>
        </w:rPr>
        <w:t>Hearin</w:t>
      </w:r>
      <w:r w:rsidR="00575760" w:rsidRPr="00E44EED">
        <w:rPr>
          <w:rFonts w:ascii="Times New Roman" w:hAnsi="Times New Roman" w:cs="Times New Roman"/>
          <w:b/>
          <w:bCs/>
          <w:color w:val="943634" w:themeColor="accent2" w:themeShade="BF"/>
          <w:sz w:val="28"/>
          <w:szCs w:val="28"/>
          <w:u w:val="single"/>
        </w:rPr>
        <w:t>g Aids and Cochlear Implants May Reduce Cognitive Decline</w:t>
      </w:r>
    </w:p>
    <w:p w14:paraId="1DBE2159" w14:textId="77777777" w:rsidR="005B4846" w:rsidRPr="00E44EED" w:rsidRDefault="005B4846" w:rsidP="005B4846">
      <w:pPr>
        <w:pStyle w:val="NoSpacing"/>
        <w:spacing w:line="276" w:lineRule="auto"/>
        <w:rPr>
          <w:rStyle w:val="jsgrdq"/>
          <w:rFonts w:ascii="Times New Roman" w:hAnsi="Times New Roman" w:cs="Times New Roman"/>
          <w:b/>
          <w:bCs/>
          <w:noProof/>
          <w:color w:val="31849B" w:themeColor="accent5" w:themeShade="BF"/>
          <w:sz w:val="28"/>
          <w:szCs w:val="28"/>
        </w:rPr>
      </w:pPr>
    </w:p>
    <w:p w14:paraId="1583C8F7" w14:textId="0F0405E8" w:rsidR="00575760" w:rsidRPr="00E44EED" w:rsidRDefault="00575760" w:rsidP="00575760">
      <w:pPr>
        <w:rPr>
          <w:sz w:val="28"/>
          <w:szCs w:val="28"/>
        </w:rPr>
      </w:pPr>
      <w:r w:rsidRPr="00E44EED">
        <w:rPr>
          <w:sz w:val="28"/>
          <w:szCs w:val="28"/>
        </w:rPr>
        <w:t>Over the past several years, research ha</w:t>
      </w:r>
      <w:r w:rsidR="008248C2" w:rsidRPr="00E44EED">
        <w:rPr>
          <w:sz w:val="28"/>
          <w:szCs w:val="28"/>
        </w:rPr>
        <w:t>s</w:t>
      </w:r>
      <w:r w:rsidRPr="00E44EED">
        <w:rPr>
          <w:sz w:val="28"/>
          <w:szCs w:val="28"/>
        </w:rPr>
        <w:t xml:space="preserve"> shown that there is a relationship between</w:t>
      </w:r>
      <w:r w:rsidR="008248C2" w:rsidRPr="00E44EED">
        <w:rPr>
          <w:sz w:val="28"/>
          <w:szCs w:val="28"/>
        </w:rPr>
        <w:t xml:space="preserve"> hearing loss and cognitive decline</w:t>
      </w:r>
      <w:r w:rsidR="00E44EED" w:rsidRPr="00E44EED">
        <w:rPr>
          <w:sz w:val="28"/>
          <w:szCs w:val="28"/>
        </w:rPr>
        <w:t xml:space="preserve"> </w:t>
      </w:r>
      <w:r w:rsidR="000A1CBB">
        <w:rPr>
          <w:sz w:val="28"/>
          <w:szCs w:val="28"/>
        </w:rPr>
        <w:t>(including dementia)</w:t>
      </w:r>
      <w:r w:rsidR="000A1CBB" w:rsidRPr="00E44EED">
        <w:rPr>
          <w:sz w:val="28"/>
          <w:szCs w:val="28"/>
        </w:rPr>
        <w:t xml:space="preserve"> </w:t>
      </w:r>
      <w:r w:rsidR="00DA1540" w:rsidRPr="00E44EED">
        <w:rPr>
          <w:sz w:val="28"/>
          <w:szCs w:val="28"/>
        </w:rPr>
        <w:t xml:space="preserve">as well </w:t>
      </w:r>
      <w:r w:rsidR="00E44EED" w:rsidRPr="00E44EED">
        <w:rPr>
          <w:sz w:val="28"/>
          <w:szCs w:val="28"/>
        </w:rPr>
        <w:t xml:space="preserve">as </w:t>
      </w:r>
      <w:r w:rsidR="00DA1540" w:rsidRPr="00E44EED">
        <w:rPr>
          <w:sz w:val="28"/>
          <w:szCs w:val="28"/>
        </w:rPr>
        <w:t>with structural and functional changes in the brain</w:t>
      </w:r>
      <w:r w:rsidR="008248C2" w:rsidRPr="00E44EED">
        <w:rPr>
          <w:sz w:val="28"/>
          <w:szCs w:val="28"/>
        </w:rPr>
        <w:t xml:space="preserve">. </w:t>
      </w:r>
      <w:r w:rsidRPr="00E44EED">
        <w:rPr>
          <w:sz w:val="28"/>
          <w:szCs w:val="28"/>
        </w:rPr>
        <w:t>Being that there are 55 million</w:t>
      </w:r>
      <w:r w:rsidR="008248C2" w:rsidRPr="00E44EED">
        <w:rPr>
          <w:sz w:val="28"/>
          <w:szCs w:val="28"/>
        </w:rPr>
        <w:t xml:space="preserve"> people</w:t>
      </w:r>
      <w:r w:rsidRPr="00E44EED">
        <w:rPr>
          <w:sz w:val="28"/>
          <w:szCs w:val="28"/>
        </w:rPr>
        <w:t xml:space="preserve"> worldwide who have dementia with 10 million new cases being diagnosed every year, it is important to recognize factors that ma</w:t>
      </w:r>
      <w:r w:rsidR="00F46AFF">
        <w:rPr>
          <w:sz w:val="28"/>
          <w:szCs w:val="28"/>
        </w:rPr>
        <w:t>y</w:t>
      </w:r>
      <w:r w:rsidRPr="00E44EED">
        <w:rPr>
          <w:sz w:val="28"/>
          <w:szCs w:val="28"/>
        </w:rPr>
        <w:t xml:space="preserve"> help reduce the incidence of such an insidious disease.  </w:t>
      </w:r>
      <w:r w:rsidR="007B110E" w:rsidRPr="00E44EED">
        <w:rPr>
          <w:sz w:val="28"/>
          <w:szCs w:val="28"/>
        </w:rPr>
        <w:t>Hearing loss i</w:t>
      </w:r>
      <w:r w:rsidR="000A1CBB">
        <w:rPr>
          <w:sz w:val="28"/>
          <w:szCs w:val="28"/>
        </w:rPr>
        <w:t>s</w:t>
      </w:r>
      <w:r w:rsidR="007B110E" w:rsidRPr="00E44EED">
        <w:rPr>
          <w:sz w:val="28"/>
          <w:szCs w:val="28"/>
        </w:rPr>
        <w:t xml:space="preserve"> one modifiable </w:t>
      </w:r>
      <w:r w:rsidR="000A1CBB">
        <w:rPr>
          <w:sz w:val="28"/>
          <w:szCs w:val="28"/>
        </w:rPr>
        <w:t xml:space="preserve">risk </w:t>
      </w:r>
      <w:r w:rsidR="007B110E" w:rsidRPr="00E44EED">
        <w:rPr>
          <w:sz w:val="28"/>
          <w:szCs w:val="28"/>
        </w:rPr>
        <w:t>factor that</w:t>
      </w:r>
      <w:r w:rsidR="004D5411" w:rsidRPr="00E44EED">
        <w:rPr>
          <w:sz w:val="28"/>
          <w:szCs w:val="28"/>
        </w:rPr>
        <w:t xml:space="preserve"> should</w:t>
      </w:r>
      <w:r w:rsidR="007B110E" w:rsidRPr="00E44EED">
        <w:rPr>
          <w:sz w:val="28"/>
          <w:szCs w:val="28"/>
        </w:rPr>
        <w:t xml:space="preserve"> be considered.</w:t>
      </w:r>
    </w:p>
    <w:p w14:paraId="50422A18" w14:textId="77777777" w:rsidR="00575760" w:rsidRPr="009B0E96" w:rsidRDefault="00575760" w:rsidP="00575760"/>
    <w:p w14:paraId="7BC17921" w14:textId="5948AD63" w:rsidR="00575760" w:rsidRPr="00E44EED" w:rsidRDefault="00575760" w:rsidP="00575760">
      <w:pPr>
        <w:rPr>
          <w:sz w:val="28"/>
          <w:szCs w:val="28"/>
        </w:rPr>
      </w:pPr>
      <w:r w:rsidRPr="00E44EED">
        <w:rPr>
          <w:sz w:val="28"/>
          <w:szCs w:val="28"/>
        </w:rPr>
        <w:t xml:space="preserve">In a recent study published in the </w:t>
      </w:r>
      <w:r w:rsidRPr="00516D07">
        <w:rPr>
          <w:i/>
          <w:iCs/>
          <w:sz w:val="28"/>
          <w:szCs w:val="28"/>
        </w:rPr>
        <w:t>Journal of the American Medicine</w:t>
      </w:r>
      <w:r w:rsidR="005D2210" w:rsidRPr="00516D07">
        <w:rPr>
          <w:i/>
          <w:iCs/>
          <w:sz w:val="28"/>
          <w:szCs w:val="28"/>
        </w:rPr>
        <w:t xml:space="preserve"> Association Neurology</w:t>
      </w:r>
      <w:r w:rsidRPr="00E44EED">
        <w:rPr>
          <w:sz w:val="28"/>
          <w:szCs w:val="28"/>
        </w:rPr>
        <w:t xml:space="preserve">, helping to correct hearing loss through either hearing aids or cochlear implants significantly reduced cognitive decline.  During a </w:t>
      </w:r>
      <w:r w:rsidR="00F46AFF" w:rsidRPr="00E44EED">
        <w:rPr>
          <w:sz w:val="28"/>
          <w:szCs w:val="28"/>
        </w:rPr>
        <w:t>two-to-25-year</w:t>
      </w:r>
      <w:r w:rsidRPr="00E44EED">
        <w:rPr>
          <w:sz w:val="28"/>
          <w:szCs w:val="28"/>
        </w:rPr>
        <w:t xml:space="preserve"> period of time, long term cognitive decline was reduced by 10% in those people who wore hearing aids or had cochlear implants.  In addition, cognitive test scores assessing general cognition improved by 3% for individuals using amplification or wearing cochlear implants.  </w:t>
      </w:r>
    </w:p>
    <w:p w14:paraId="6A673E11" w14:textId="15C50FFC" w:rsidR="004D5411" w:rsidRPr="009B0E96" w:rsidRDefault="004D5411" w:rsidP="00575760"/>
    <w:p w14:paraId="3E1F566F" w14:textId="36B25D9D" w:rsidR="004D5411" w:rsidRPr="00E44EED" w:rsidRDefault="004D5411" w:rsidP="00575760">
      <w:pPr>
        <w:rPr>
          <w:sz w:val="28"/>
          <w:szCs w:val="28"/>
        </w:rPr>
      </w:pPr>
      <w:r w:rsidRPr="00E44EED">
        <w:rPr>
          <w:sz w:val="28"/>
          <w:szCs w:val="28"/>
        </w:rPr>
        <w:t>Another study by Glick and Sharma looked at the neuroplasticity and cognitive function of individuals with hearing loss.  After assessing the structural and functional change</w:t>
      </w:r>
      <w:r w:rsidR="00E44EED" w:rsidRPr="00E44EED">
        <w:rPr>
          <w:sz w:val="28"/>
          <w:szCs w:val="28"/>
        </w:rPr>
        <w:t>s</w:t>
      </w:r>
      <w:r w:rsidRPr="00E44EED">
        <w:rPr>
          <w:sz w:val="28"/>
          <w:szCs w:val="28"/>
        </w:rPr>
        <w:t xml:space="preserve"> in the brain caused by hearing loss, individuals were fit with amplification.  In addition to </w:t>
      </w:r>
      <w:r w:rsidR="00E44EED" w:rsidRPr="00E44EED">
        <w:rPr>
          <w:sz w:val="28"/>
          <w:szCs w:val="28"/>
        </w:rPr>
        <w:t xml:space="preserve">benefits surrounding communication, hearing aid use helped cognitive function.  Improvements were noted in the categories of global cognitive function, executive function, processing speed, and visual working memory.  Cortical reorganization was also </w:t>
      </w:r>
      <w:r w:rsidR="005D2210">
        <w:rPr>
          <w:sz w:val="28"/>
          <w:szCs w:val="28"/>
        </w:rPr>
        <w:t>recorded</w:t>
      </w:r>
      <w:r w:rsidR="00E44EED" w:rsidRPr="00E44EED">
        <w:rPr>
          <w:sz w:val="28"/>
          <w:szCs w:val="28"/>
        </w:rPr>
        <w:t>.</w:t>
      </w:r>
      <w:r w:rsidRPr="00E44EED">
        <w:rPr>
          <w:sz w:val="28"/>
          <w:szCs w:val="28"/>
        </w:rPr>
        <w:t xml:space="preserve"> </w:t>
      </w:r>
    </w:p>
    <w:p w14:paraId="1691C5E1" w14:textId="77777777" w:rsidR="00575760" w:rsidRPr="009B0E96" w:rsidRDefault="00575760" w:rsidP="00575760"/>
    <w:p w14:paraId="3C9D05D7" w14:textId="04A8C39E" w:rsidR="00575760" w:rsidRPr="00E44EED" w:rsidRDefault="00575760" w:rsidP="00E44EED">
      <w:pPr>
        <w:rPr>
          <w:rStyle w:val="jsgrdq"/>
          <w:sz w:val="28"/>
          <w:szCs w:val="28"/>
        </w:rPr>
      </w:pPr>
      <w:r w:rsidRPr="00E44EED">
        <w:rPr>
          <w:sz w:val="28"/>
          <w:szCs w:val="28"/>
        </w:rPr>
        <w:t xml:space="preserve">Although there are many factors which lead to cognitive decline, hearing loss </w:t>
      </w:r>
      <w:r w:rsidR="005D2210">
        <w:rPr>
          <w:sz w:val="28"/>
          <w:szCs w:val="28"/>
        </w:rPr>
        <w:t xml:space="preserve">may </w:t>
      </w:r>
      <w:r w:rsidRPr="00E44EED">
        <w:rPr>
          <w:sz w:val="28"/>
          <w:szCs w:val="28"/>
        </w:rPr>
        <w:t xml:space="preserve">be </w:t>
      </w:r>
      <w:r w:rsidR="000A1CBB">
        <w:rPr>
          <w:sz w:val="28"/>
          <w:szCs w:val="28"/>
        </w:rPr>
        <w:t>a major contributing factor</w:t>
      </w:r>
      <w:r w:rsidRPr="00E44EED">
        <w:rPr>
          <w:sz w:val="28"/>
          <w:szCs w:val="28"/>
        </w:rPr>
        <w:t xml:space="preserve">.  </w:t>
      </w:r>
      <w:r w:rsidR="005D2210">
        <w:rPr>
          <w:sz w:val="28"/>
          <w:szCs w:val="28"/>
        </w:rPr>
        <w:t xml:space="preserve">It </w:t>
      </w:r>
      <w:r w:rsidR="008248C2" w:rsidRPr="00E44EED">
        <w:rPr>
          <w:sz w:val="28"/>
          <w:szCs w:val="28"/>
        </w:rPr>
        <w:t xml:space="preserve">is important to take the appropriate measures to prevent </w:t>
      </w:r>
      <w:r w:rsidR="00E44EED" w:rsidRPr="00E44EED">
        <w:rPr>
          <w:sz w:val="28"/>
          <w:szCs w:val="28"/>
        </w:rPr>
        <w:t xml:space="preserve">cognitive decline and cortical reorganization that occurs with </w:t>
      </w:r>
      <w:r w:rsidR="005D2210">
        <w:rPr>
          <w:sz w:val="28"/>
          <w:szCs w:val="28"/>
        </w:rPr>
        <w:t xml:space="preserve">even a mild degree of </w:t>
      </w:r>
      <w:r w:rsidR="00E44EED" w:rsidRPr="00E44EED">
        <w:rPr>
          <w:sz w:val="28"/>
          <w:szCs w:val="28"/>
        </w:rPr>
        <w:t>hearing loss</w:t>
      </w:r>
      <w:r w:rsidR="005D2210">
        <w:rPr>
          <w:sz w:val="28"/>
          <w:szCs w:val="28"/>
        </w:rPr>
        <w:t xml:space="preserve"> by fitting </w:t>
      </w:r>
      <w:r w:rsidR="000A1CBB">
        <w:rPr>
          <w:sz w:val="28"/>
          <w:szCs w:val="28"/>
        </w:rPr>
        <w:t xml:space="preserve">hearing aids with </w:t>
      </w:r>
      <w:r w:rsidR="005D2210">
        <w:rPr>
          <w:sz w:val="28"/>
          <w:szCs w:val="28"/>
        </w:rPr>
        <w:t>appropriate amplification</w:t>
      </w:r>
      <w:r w:rsidR="00E44EED" w:rsidRPr="00E44EED">
        <w:rPr>
          <w:sz w:val="28"/>
          <w:szCs w:val="28"/>
        </w:rPr>
        <w:t>.</w:t>
      </w:r>
    </w:p>
    <w:p w14:paraId="6A0D4FB7" w14:textId="77777777" w:rsidR="00575760" w:rsidRPr="005802C3" w:rsidRDefault="00575760" w:rsidP="0025310B">
      <w:pPr>
        <w:pStyle w:val="04xlpa"/>
        <w:spacing w:before="0" w:beforeAutospacing="0" w:after="80" w:afterAutospacing="0"/>
        <w:rPr>
          <w:rStyle w:val="jsgrdq"/>
          <w:rFonts w:ascii="Arial" w:hAnsi="Arial" w:cs="Arial"/>
          <w:color w:val="000000"/>
          <w:sz w:val="8"/>
          <w:szCs w:val="8"/>
        </w:rPr>
      </w:pPr>
    </w:p>
    <w:p w14:paraId="1E2F7D98" w14:textId="41DF4997" w:rsidR="005802C3" w:rsidRPr="005802C3" w:rsidRDefault="005802C3" w:rsidP="005802C3">
      <w:pPr>
        <w:pStyle w:val="04xlpa"/>
        <w:spacing w:before="0" w:beforeAutospacing="0" w:after="0" w:afterAutospacing="0"/>
        <w:jc w:val="center"/>
        <w:rPr>
          <w:rStyle w:val="jsgrdq"/>
          <w:rFonts w:ascii="Arial" w:hAnsi="Arial" w:cs="Arial"/>
          <w:i/>
          <w:iCs/>
          <w:color w:val="C00000"/>
        </w:rPr>
      </w:pPr>
      <w:r w:rsidRPr="005802C3">
        <w:rPr>
          <w:rStyle w:val="jsgrdq"/>
          <w:rFonts w:ascii="Arial" w:hAnsi="Arial" w:cs="Arial"/>
          <w:i/>
          <w:iCs/>
          <w:color w:val="C00000"/>
        </w:rPr>
        <w:t>Do</w:t>
      </w:r>
      <w:r w:rsidR="00575760">
        <w:rPr>
          <w:rStyle w:val="jsgrdq"/>
          <w:rFonts w:ascii="Arial" w:hAnsi="Arial" w:cs="Arial"/>
          <w:i/>
          <w:iCs/>
          <w:color w:val="C00000"/>
        </w:rPr>
        <w:t xml:space="preserve"> you have patients who are starting to show signs of cognitive decline</w:t>
      </w:r>
      <w:r w:rsidR="00455543" w:rsidRPr="005802C3">
        <w:rPr>
          <w:rStyle w:val="jsgrdq"/>
          <w:rFonts w:ascii="Arial" w:hAnsi="Arial" w:cs="Arial"/>
          <w:i/>
          <w:iCs/>
          <w:color w:val="C00000"/>
        </w:rPr>
        <w:t>?</w:t>
      </w:r>
    </w:p>
    <w:p w14:paraId="1B43781F" w14:textId="68E1DC12" w:rsidR="00575760" w:rsidRDefault="00455543" w:rsidP="00E44EED">
      <w:pPr>
        <w:pStyle w:val="04xlpa"/>
        <w:spacing w:before="0" w:beforeAutospacing="0" w:after="0" w:afterAutospacing="0"/>
        <w:jc w:val="center"/>
        <w:rPr>
          <w:rStyle w:val="jsgrdq"/>
          <w:rFonts w:ascii="Arial" w:hAnsi="Arial" w:cs="Arial"/>
          <w:i/>
          <w:iCs/>
          <w:color w:val="C00000"/>
        </w:rPr>
      </w:pPr>
      <w:r w:rsidRPr="005802C3">
        <w:rPr>
          <w:rStyle w:val="jsgrdq"/>
          <w:rFonts w:ascii="Arial" w:hAnsi="Arial" w:cs="Arial"/>
          <w:i/>
          <w:iCs/>
          <w:color w:val="C00000"/>
        </w:rPr>
        <w:t xml:space="preserve">Consider sending them </w:t>
      </w:r>
      <w:r w:rsidR="005802C3" w:rsidRPr="005802C3">
        <w:rPr>
          <w:rStyle w:val="jsgrdq"/>
          <w:rFonts w:ascii="Arial" w:hAnsi="Arial" w:cs="Arial"/>
          <w:i/>
          <w:iCs/>
          <w:color w:val="C00000"/>
        </w:rPr>
        <w:t>to u</w:t>
      </w:r>
      <w:r w:rsidR="00575760">
        <w:rPr>
          <w:rStyle w:val="jsgrdq"/>
          <w:rFonts w:ascii="Arial" w:hAnsi="Arial" w:cs="Arial"/>
          <w:i/>
          <w:iCs/>
          <w:color w:val="C00000"/>
        </w:rPr>
        <w:t>s for an audiological evaluation</w:t>
      </w:r>
      <w:r w:rsidR="007B110E">
        <w:rPr>
          <w:rStyle w:val="jsgrdq"/>
          <w:rFonts w:ascii="Arial" w:hAnsi="Arial" w:cs="Arial"/>
          <w:i/>
          <w:iCs/>
          <w:color w:val="C00000"/>
        </w:rPr>
        <w:t xml:space="preserve">.  </w:t>
      </w:r>
    </w:p>
    <w:p w14:paraId="4874720C" w14:textId="0636CCFE" w:rsidR="00E44EED" w:rsidRPr="00E44EED" w:rsidRDefault="00E44EED" w:rsidP="00760650">
      <w:pPr>
        <w:pStyle w:val="NoSpacing"/>
        <w:spacing w:before="240" w:line="276" w:lineRule="auto"/>
        <w:rPr>
          <w:rFonts w:ascii="Arial" w:hAnsi="Arial" w:cs="Arial"/>
          <w:noProof/>
          <w:sz w:val="18"/>
          <w:szCs w:val="18"/>
        </w:rPr>
      </w:pPr>
      <w:r w:rsidRPr="00E44EED">
        <w:rPr>
          <w:rFonts w:ascii="Arial" w:hAnsi="Arial" w:cs="Arial"/>
          <w:noProof/>
          <w:sz w:val="18"/>
          <w:szCs w:val="18"/>
        </w:rPr>
        <w:t>Glick, H. and Sharma, A. Cortical Neuroplasticity and Cognitive Function in Early Stage. Mild – to – Moderate Hearing Loss: Evidence of Neurocognitive Benefit From Hearing Aid Use. Neuroscience (2020).</w:t>
      </w:r>
    </w:p>
    <w:p w14:paraId="2E9BFFF1" w14:textId="306FB4B6" w:rsidR="00575760" w:rsidRPr="00E44EED" w:rsidRDefault="00E44EED" w:rsidP="00760650">
      <w:pPr>
        <w:pStyle w:val="NoSpacing"/>
        <w:spacing w:before="240" w:line="276" w:lineRule="auto"/>
        <w:rPr>
          <w:rFonts w:ascii="Arial" w:hAnsi="Arial" w:cs="Arial"/>
          <w:noProof/>
          <w:sz w:val="18"/>
          <w:szCs w:val="18"/>
        </w:rPr>
      </w:pPr>
      <w:r w:rsidRPr="00E44EED">
        <w:rPr>
          <w:rFonts w:ascii="Arial" w:hAnsi="Arial" w:cs="Arial"/>
          <w:noProof/>
          <w:sz w:val="18"/>
          <w:szCs w:val="18"/>
        </w:rPr>
        <w:t>Y</w:t>
      </w:r>
      <w:r w:rsidR="00575760" w:rsidRPr="00E44EED">
        <w:rPr>
          <w:rFonts w:ascii="Arial" w:hAnsi="Arial" w:cs="Arial"/>
          <w:noProof/>
          <w:sz w:val="18"/>
          <w:szCs w:val="18"/>
        </w:rPr>
        <w:t>eo, B., Song, H., and Toh, E., Association of hearing aids and cochlear implants with cognitive decline and dementia: A systematic review and meta-analysis. Journal of the American Medical Association Neurology. (2022).</w:t>
      </w:r>
    </w:p>
    <w:p w14:paraId="1660D66E" w14:textId="3BC47E00" w:rsidR="00472F56" w:rsidRPr="0025310B" w:rsidRDefault="00472F56" w:rsidP="0025310B">
      <w:pPr>
        <w:pStyle w:val="NoSpacing"/>
        <w:jc w:val="center"/>
        <w:rPr>
          <w:rFonts w:ascii="Arial" w:hAnsi="Arial" w:cs="Arial"/>
          <w:noProof/>
          <w:sz w:val="24"/>
          <w:szCs w:val="24"/>
        </w:rPr>
      </w:pPr>
    </w:p>
    <w:sectPr w:rsidR="00472F56" w:rsidRPr="0025310B" w:rsidSect="00584B57">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978BC" w14:textId="77777777" w:rsidR="00B32AED" w:rsidRDefault="00B32AED" w:rsidP="00562628">
      <w:r>
        <w:separator/>
      </w:r>
    </w:p>
  </w:endnote>
  <w:endnote w:type="continuationSeparator" w:id="0">
    <w:p w14:paraId="0A658C01" w14:textId="77777777" w:rsidR="00B32AED" w:rsidRDefault="00B32AED" w:rsidP="0056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16F6" w14:textId="77777777" w:rsidR="00B056B3" w:rsidRDefault="00B05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5339" w14:textId="13EBCF0A" w:rsidR="00F745A0" w:rsidRPr="00440D6C" w:rsidRDefault="00037E07" w:rsidP="005D247D">
    <w:pPr>
      <w:tabs>
        <w:tab w:val="left" w:pos="90"/>
      </w:tabs>
      <w:ind w:left="180"/>
      <w:rPr>
        <w:rFonts w:ascii="Franklin Gothic Book" w:hAnsi="Franklin Gothic Book"/>
        <w:color w:val="FFFFFF" w:themeColor="background1"/>
        <w:spacing w:val="20"/>
        <w:sz w:val="20"/>
        <w:szCs w:val="20"/>
      </w:rPr>
    </w:pPr>
    <w:r>
      <w:rPr>
        <w:rFonts w:ascii="Franklin Gothic Demi" w:hAnsi="Franklin Gothic Demi"/>
        <w:noProof/>
        <w:color w:val="FFFFFF" w:themeColor="background1"/>
        <w:spacing w:val="20"/>
      </w:rPr>
      <mc:AlternateContent>
        <mc:Choice Requires="wps">
          <w:drawing>
            <wp:anchor distT="0" distB="0" distL="114300" distR="114300" simplePos="0" relativeHeight="251672576" behindDoc="1" locked="0" layoutInCell="1" allowOverlap="1" wp14:anchorId="0A4B98D8" wp14:editId="4A8839E2">
              <wp:simplePos x="0" y="0"/>
              <wp:positionH relativeFrom="margin">
                <wp:posOffset>2724150</wp:posOffset>
              </wp:positionH>
              <wp:positionV relativeFrom="paragraph">
                <wp:posOffset>-902335</wp:posOffset>
              </wp:positionV>
              <wp:extent cx="4016375" cy="71691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4016375" cy="7169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id="3">
                      <w:txbxContent>
                        <w:p w14:paraId="7FCC2BCF" w14:textId="56B99B1C" w:rsidR="00037E07" w:rsidRDefault="00F745A0" w:rsidP="00BA44C4">
                          <w:pPr>
                            <w:tabs>
                              <w:tab w:val="left" w:pos="720"/>
                            </w:tabs>
                            <w:rPr>
                              <w:rFonts w:ascii="Franklin Gothic Book" w:hAnsi="Franklin Gothic Book"/>
                              <w:spacing w:val="20"/>
                              <w:sz w:val="18"/>
                              <w:szCs w:val="18"/>
                            </w:rPr>
                          </w:pPr>
                          <w:r w:rsidRPr="00037E07">
                            <w:rPr>
                              <w:rFonts w:ascii="Franklin Gothic Book" w:hAnsi="Franklin Gothic Book"/>
                              <w:spacing w:val="20"/>
                              <w:sz w:val="18"/>
                              <w:szCs w:val="18"/>
                            </w:rPr>
                            <w:t xml:space="preserve">4701 Creedmoor Road, Suite 111 </w:t>
                          </w:r>
                        </w:p>
                        <w:p w14:paraId="53250DBA" w14:textId="4C414A4C" w:rsidR="00F745A0" w:rsidRPr="00037E07" w:rsidRDefault="00F745A0" w:rsidP="00BA44C4">
                          <w:pPr>
                            <w:tabs>
                              <w:tab w:val="left" w:pos="720"/>
                            </w:tabs>
                            <w:rPr>
                              <w:rFonts w:ascii="Franklin Gothic Book" w:hAnsi="Franklin Gothic Book"/>
                              <w:spacing w:val="20"/>
                              <w:sz w:val="18"/>
                              <w:szCs w:val="18"/>
                            </w:rPr>
                          </w:pPr>
                          <w:r w:rsidRPr="00037E07">
                            <w:rPr>
                              <w:rFonts w:ascii="Franklin Gothic Book" w:hAnsi="Franklin Gothic Book"/>
                              <w:spacing w:val="20"/>
                              <w:sz w:val="18"/>
                              <w:szCs w:val="18"/>
                            </w:rPr>
                            <w:t>Raleigh, NC 27612</w:t>
                          </w:r>
                        </w:p>
                        <w:p w14:paraId="4F8C8823" w14:textId="77777777" w:rsidR="00F745A0" w:rsidRPr="00037E07" w:rsidRDefault="00F745A0" w:rsidP="00BA44C4">
                          <w:pPr>
                            <w:tabs>
                              <w:tab w:val="left" w:pos="720"/>
                            </w:tabs>
                            <w:rPr>
                              <w:rFonts w:ascii="Franklin Gothic Book" w:hAnsi="Franklin Gothic Book"/>
                              <w:b/>
                              <w:bCs/>
                              <w:spacing w:val="20"/>
                              <w:sz w:val="18"/>
                              <w:szCs w:val="18"/>
                            </w:rPr>
                          </w:pPr>
                          <w:r w:rsidRPr="00037E07">
                            <w:rPr>
                              <w:rFonts w:ascii="Franklin Gothic Book" w:hAnsi="Franklin Gothic Book"/>
                              <w:b/>
                              <w:bCs/>
                              <w:spacing w:val="20"/>
                              <w:sz w:val="18"/>
                              <w:szCs w:val="18"/>
                            </w:rPr>
                            <w:t>Phone: 919.256.2898 | Fax: 919.573.0889</w:t>
                          </w:r>
                        </w:p>
                        <w:p w14:paraId="5D4F924F" w14:textId="77777777" w:rsidR="00F745A0" w:rsidRPr="00037E07" w:rsidRDefault="00F745A0" w:rsidP="00BA44C4">
                          <w:pPr>
                            <w:tabs>
                              <w:tab w:val="left" w:pos="720"/>
                            </w:tabs>
                            <w:rPr>
                              <w:rFonts w:ascii="Franklin Gothic Book" w:hAnsi="Franklin Gothic Book"/>
                              <w:b/>
                              <w:bCs/>
                              <w:color w:val="399EC7"/>
                              <w:spacing w:val="20"/>
                              <w:sz w:val="18"/>
                              <w:szCs w:val="18"/>
                            </w:rPr>
                          </w:pPr>
                          <w:r w:rsidRPr="00037E07">
                            <w:rPr>
                              <w:rFonts w:ascii="Franklin Gothic Book" w:hAnsi="Franklin Gothic Book"/>
                              <w:b/>
                              <w:bCs/>
                              <w:color w:val="399EC7"/>
                              <w:spacing w:val="20"/>
                              <w:sz w:val="18"/>
                              <w:szCs w:val="18"/>
                            </w:rPr>
                            <w:t>www.NowHearThisClinic.com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B98D8" id="_x0000_t202" coordsize="21600,21600" o:spt="202" path="m,l,21600r21600,l21600,xe">
              <v:stroke joinstyle="miter"/>
              <v:path gradientshapeok="t" o:connecttype="rect"/>
            </v:shapetype>
            <v:shape id="_x0000_s1028" type="#_x0000_t202" style="position:absolute;left:0;text-align:left;margin-left:214.5pt;margin-top:-71.05pt;width:316.25pt;height:56.4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" filled="f" stroked="f">
              <v:textbox style="mso-next-textbox:#Text Box 3">
                <w:txbxContent>
                  <w:p w14:paraId="7FCC2BCF" w14:textId="56B99B1C" w:rsidR="00037E07" w:rsidRDefault="00F745A0" w:rsidP="00BA44C4">
                    <w:pPr>
                      <w:tabs>
                        <w:tab w:val="left" w:pos="720"/>
                      </w:tabs>
                      <w:rPr>
                        <w:rFonts w:ascii="Franklin Gothic Book" w:hAnsi="Franklin Gothic Book"/>
                        <w:spacing w:val="20"/>
                        <w:sz w:val="18"/>
                        <w:szCs w:val="18"/>
                      </w:rPr>
                    </w:pPr>
                    <w:r w:rsidRPr="00037E07">
                      <w:rPr>
                        <w:rFonts w:ascii="Franklin Gothic Book" w:hAnsi="Franklin Gothic Book"/>
                        <w:spacing w:val="20"/>
                        <w:sz w:val="18"/>
                        <w:szCs w:val="18"/>
                      </w:rPr>
                      <w:t xml:space="preserve">4701 Creedmoor Road, Suite 111 </w:t>
                    </w:r>
                  </w:p>
                  <w:p w14:paraId="53250DBA" w14:textId="4C414A4C" w:rsidR="00F745A0" w:rsidRPr="00037E07" w:rsidRDefault="00F745A0" w:rsidP="00BA44C4">
                    <w:pPr>
                      <w:tabs>
                        <w:tab w:val="left" w:pos="720"/>
                      </w:tabs>
                      <w:rPr>
                        <w:rFonts w:ascii="Franklin Gothic Book" w:hAnsi="Franklin Gothic Book"/>
                        <w:spacing w:val="20"/>
                        <w:sz w:val="18"/>
                        <w:szCs w:val="18"/>
                      </w:rPr>
                    </w:pPr>
                    <w:r w:rsidRPr="00037E07">
                      <w:rPr>
                        <w:rFonts w:ascii="Franklin Gothic Book" w:hAnsi="Franklin Gothic Book"/>
                        <w:spacing w:val="20"/>
                        <w:sz w:val="18"/>
                        <w:szCs w:val="18"/>
                      </w:rPr>
                      <w:t>Raleigh, NC 27612</w:t>
                    </w:r>
                  </w:p>
                  <w:p w14:paraId="4F8C8823" w14:textId="77777777" w:rsidR="00F745A0" w:rsidRPr="00037E07" w:rsidRDefault="00F745A0" w:rsidP="00BA44C4">
                    <w:pPr>
                      <w:tabs>
                        <w:tab w:val="left" w:pos="720"/>
                      </w:tabs>
                      <w:rPr>
                        <w:rFonts w:ascii="Franklin Gothic Book" w:hAnsi="Franklin Gothic Book"/>
                        <w:b/>
                        <w:bCs/>
                        <w:spacing w:val="20"/>
                        <w:sz w:val="18"/>
                        <w:szCs w:val="18"/>
                      </w:rPr>
                    </w:pPr>
                    <w:r w:rsidRPr="00037E07">
                      <w:rPr>
                        <w:rFonts w:ascii="Franklin Gothic Book" w:hAnsi="Franklin Gothic Book"/>
                        <w:b/>
                        <w:bCs/>
                        <w:spacing w:val="20"/>
                        <w:sz w:val="18"/>
                        <w:szCs w:val="18"/>
                      </w:rPr>
                      <w:t>Phone: 919.256.2898 | Fax: 919.573.0889</w:t>
                    </w:r>
                  </w:p>
                  <w:p w14:paraId="5D4F924F" w14:textId="77777777" w:rsidR="00F745A0" w:rsidRPr="00037E07" w:rsidRDefault="00F745A0" w:rsidP="00BA44C4">
                    <w:pPr>
                      <w:tabs>
                        <w:tab w:val="left" w:pos="720"/>
                      </w:tabs>
                      <w:rPr>
                        <w:rFonts w:ascii="Franklin Gothic Book" w:hAnsi="Franklin Gothic Book"/>
                        <w:b/>
                        <w:bCs/>
                        <w:color w:val="399EC7"/>
                        <w:spacing w:val="20"/>
                        <w:sz w:val="18"/>
                        <w:szCs w:val="18"/>
                      </w:rPr>
                    </w:pPr>
                    <w:r w:rsidRPr="00037E07">
                      <w:rPr>
                        <w:rFonts w:ascii="Franklin Gothic Book" w:hAnsi="Franklin Gothic Book"/>
                        <w:b/>
                        <w:bCs/>
                        <w:color w:val="399EC7"/>
                        <w:spacing w:val="20"/>
                        <w:sz w:val="18"/>
                        <w:szCs w:val="18"/>
                      </w:rPr>
                      <w:t>www.NowHearThisClinic.com</w:t>
                    </w:r>
                  </w:p>
                </w:txbxContent>
              </v:textbox>
              <w10:wrap anchorx="margin"/>
            </v:shape>
          </w:pict>
        </mc:Fallback>
      </mc:AlternateContent>
    </w:r>
    <w:r w:rsidR="00CE73E1">
      <w:rPr>
        <w:noProof/>
      </w:rPr>
      <mc:AlternateContent>
        <mc:Choice Requires="wps">
          <w:drawing>
            <wp:anchor distT="0" distB="0" distL="114300" distR="114300" simplePos="0" relativeHeight="251654140" behindDoc="0" locked="0" layoutInCell="1" allowOverlap="1" wp14:anchorId="310C5BBD" wp14:editId="587279E3">
              <wp:simplePos x="0" y="0"/>
              <wp:positionH relativeFrom="column">
                <wp:posOffset>68580</wp:posOffset>
              </wp:positionH>
              <wp:positionV relativeFrom="paragraph">
                <wp:posOffset>-930910</wp:posOffset>
              </wp:positionV>
              <wp:extent cx="2446020" cy="701040"/>
              <wp:effectExtent l="0" t="0" r="11430" b="22860"/>
              <wp:wrapNone/>
              <wp:docPr id="7" name="Text Box 7"/>
              <wp:cNvGraphicFramePr/>
              <a:graphic xmlns:a="http://schemas.openxmlformats.org/drawingml/2006/main">
                <a:graphicData uri="http://schemas.microsoft.com/office/word/2010/wordprocessingShape">
                  <wps:wsp>
                    <wps:cNvSpPr txBox="1"/>
                    <wps:spPr>
                      <a:xfrm>
                        <a:off x="0" y="0"/>
                        <a:ext cx="2446020" cy="701040"/>
                      </a:xfrm>
                      <a:prstGeom prst="rect">
                        <a:avLst/>
                      </a:prstGeom>
                      <a:solidFill>
                        <a:schemeClr val="lt1"/>
                      </a:solidFill>
                      <a:ln w="6350">
                        <a:solidFill>
                          <a:schemeClr val="tx1">
                            <a:lumMod val="50000"/>
                            <a:lumOff val="50000"/>
                          </a:schemeClr>
                        </a:solidFill>
                      </a:ln>
                    </wps:spPr>
                    <wps:txbx>
                      <w:txbxContent>
                        <w:p w14:paraId="0019BA01" w14:textId="77777777" w:rsidR="00B741A9" w:rsidRDefault="00B741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0C5BBD" id="Text Box 7" o:spid="_x0000_s1029" type="#_x0000_t202" style="position:absolute;left:0;text-align:left;margin-left:5.4pt;margin-top:-73.3pt;width:192.6pt;height:55.2pt;z-index:2516541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" fillcolor="white [3201]" strokecolor="gray [1629]" strokeweight=".5pt">
              <v:textbox>
                <w:txbxContent>
                  <w:p w14:paraId="0019BA01" w14:textId="77777777" w:rsidR="00B741A9" w:rsidRDefault="00B741A9"/>
                </w:txbxContent>
              </v:textbox>
            </v:shape>
          </w:pict>
        </mc:Fallback>
      </mc:AlternateContent>
    </w:r>
    <w:r w:rsidR="00CE73E1">
      <w:rPr>
        <w:noProof/>
      </w:rPr>
      <mc:AlternateContent>
        <mc:Choice Requires="wps">
          <w:drawing>
            <wp:anchor distT="0" distB="0" distL="114300" distR="114300" simplePos="0" relativeHeight="251653115" behindDoc="1" locked="0" layoutInCell="1" allowOverlap="1" wp14:anchorId="4DECBFBC" wp14:editId="012FAAC0">
              <wp:simplePos x="0" y="0"/>
              <wp:positionH relativeFrom="column">
                <wp:posOffset>2644140</wp:posOffset>
              </wp:positionH>
              <wp:positionV relativeFrom="paragraph">
                <wp:posOffset>-930910</wp:posOffset>
              </wp:positionV>
              <wp:extent cx="4137660" cy="701040"/>
              <wp:effectExtent l="0" t="0" r="15240" b="22860"/>
              <wp:wrapNone/>
              <wp:docPr id="5" name="Text Box 5"/>
              <wp:cNvGraphicFramePr/>
              <a:graphic xmlns:a="http://schemas.openxmlformats.org/drawingml/2006/main">
                <a:graphicData uri="http://schemas.microsoft.com/office/word/2010/wordprocessingShape">
                  <wps:wsp>
                    <wps:cNvSpPr txBox="1"/>
                    <wps:spPr>
                      <a:xfrm>
                        <a:off x="0" y="0"/>
                        <a:ext cx="4137660" cy="701040"/>
                      </a:xfrm>
                      <a:prstGeom prst="rect">
                        <a:avLst/>
                      </a:prstGeom>
                      <a:solidFill>
                        <a:schemeClr val="lt1"/>
                      </a:solidFill>
                      <a:ln w="6350">
                        <a:solidFill>
                          <a:schemeClr val="bg1">
                            <a:lumMod val="50000"/>
                          </a:schemeClr>
                        </a:solidFill>
                      </a:ln>
                    </wps:spPr>
                    <wps:txbx>
                      <w:txbxContent>
                        <w:p w14:paraId="336BA5EA" w14:textId="77777777" w:rsidR="00B741A9" w:rsidRDefault="00B741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CBFBC" id="Text Box 5" o:spid="_x0000_s1030" type="#_x0000_t202" style="position:absolute;left:0;text-align:left;margin-left:208.2pt;margin-top:-73.3pt;width:325.8pt;height:55.2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" fillcolor="white [3201]" strokecolor="#7f7f7f [1612]" strokeweight=".5pt">
              <v:textbox>
                <w:txbxContent>
                  <w:p w14:paraId="336BA5EA" w14:textId="77777777" w:rsidR="00B741A9" w:rsidRDefault="00B741A9"/>
                </w:txbxContent>
              </v:textbox>
            </v:shape>
          </w:pict>
        </mc:Fallback>
      </mc:AlternateContent>
    </w:r>
    <w:r w:rsidR="00B741A9">
      <w:rPr>
        <w:noProof/>
      </w:rPr>
      <w:drawing>
        <wp:anchor distT="0" distB="0" distL="114300" distR="114300" simplePos="0" relativeHeight="251671552" behindDoc="0" locked="0" layoutInCell="1" allowOverlap="1" wp14:anchorId="6B81CFB2" wp14:editId="2E528DDF">
          <wp:simplePos x="0" y="0"/>
          <wp:positionH relativeFrom="margin">
            <wp:posOffset>68580</wp:posOffset>
          </wp:positionH>
          <wp:positionV relativeFrom="paragraph">
            <wp:posOffset>-892810</wp:posOffset>
          </wp:positionV>
          <wp:extent cx="2552700" cy="5911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6850" b="21735"/>
                  <a:stretch/>
                </pic:blipFill>
                <pic:spPr bwMode="auto">
                  <a:xfrm>
                    <a:off x="0" y="0"/>
                    <a:ext cx="2557223" cy="5922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5EF8">
      <w:rPr>
        <w:rFonts w:ascii="Franklin Gothic Demi" w:hAnsi="Franklin Gothic Demi"/>
        <w:noProof/>
        <w:color w:val="FFFFFF" w:themeColor="background1"/>
        <w:spacing w:val="20"/>
      </w:rPr>
      <mc:AlternateContent>
        <mc:Choice Requires="wps">
          <w:drawing>
            <wp:anchor distT="0" distB="0" distL="114300" distR="114300" simplePos="0" relativeHeight="251670528" behindDoc="0" locked="0" layoutInCell="1" allowOverlap="1" wp14:anchorId="75E54EE3" wp14:editId="610FB2A0">
              <wp:simplePos x="0" y="0"/>
              <wp:positionH relativeFrom="column">
                <wp:posOffset>6775450</wp:posOffset>
              </wp:positionH>
              <wp:positionV relativeFrom="paragraph">
                <wp:posOffset>-1631950</wp:posOffset>
              </wp:positionV>
              <wp:extent cx="9144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E54EE3" id="Text Box 3" o:spid="_x0000_s1031" type="#_x0000_t202" style="position:absolute;left:0;text-align:left;margin-left:533.5pt;margin-top:-128.5pt;width:1in;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" filled="f" stroked="f">
              <v:textbox>
                <w:txbxContent/>
              </v:textbox>
            </v:shape>
          </w:pict>
        </mc:Fallback>
      </mc:AlternateContent>
    </w:r>
    <w:r w:rsidR="00BA44C4">
      <w:rPr>
        <w:rFonts w:ascii="Franklin Gothic Book" w:hAnsi="Franklin Gothic Book"/>
        <w:color w:val="FFFFFF" w:themeColor="background1"/>
        <w:spacing w:val="20"/>
        <w:sz w:val="20"/>
        <w:szCs w:val="20"/>
      </w:rPr>
      <w:t>v</w:t>
    </w:r>
    <w:r w:rsidR="00BA44C4" w:rsidRPr="00BA44C4">
      <w:t xml:space="preserve"> </w:t>
    </w:r>
  </w:p>
  <w:p w14:paraId="4111A300" w14:textId="77777777" w:rsidR="00F745A0" w:rsidRPr="00440D6C" w:rsidRDefault="00F745A0" w:rsidP="00560ABF">
    <w:pPr>
      <w:tabs>
        <w:tab w:val="left" w:pos="720"/>
      </w:tabs>
      <w:ind w:left="720"/>
      <w:rPr>
        <w:rFonts w:ascii="Franklin Gothic Book" w:hAnsi="Franklin Gothic Book"/>
        <w:color w:val="FFFFFF" w:themeColor="background1"/>
        <w:spacing w:val="2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F67D" w14:textId="77777777" w:rsidR="00B056B3" w:rsidRDefault="00B05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CBED" w14:textId="77777777" w:rsidR="00B32AED" w:rsidRDefault="00B32AED" w:rsidP="00562628">
      <w:r>
        <w:separator/>
      </w:r>
    </w:p>
  </w:footnote>
  <w:footnote w:type="continuationSeparator" w:id="0">
    <w:p w14:paraId="212D945C" w14:textId="77777777" w:rsidR="00B32AED" w:rsidRDefault="00B32AED" w:rsidP="00562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CA6F" w14:textId="77777777" w:rsidR="00B056B3" w:rsidRDefault="00B05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6837" w14:textId="09A04D2C" w:rsidR="00F745A0" w:rsidRPr="000C7976" w:rsidRDefault="00B056B3" w:rsidP="00D51714">
    <w:pPr>
      <w:spacing w:before="600"/>
      <w:ind w:left="9540" w:right="-360"/>
      <w:rPr>
        <w:rFonts w:ascii="Franklin Gothic Demi" w:hAnsi="Franklin Gothic Demi"/>
        <w:spacing w:val="10"/>
        <w:sz w:val="28"/>
        <w:szCs w:val="28"/>
        <w14:textOutline w14:w="6350" w14:cap="flat" w14:cmpd="sng" w14:algn="ctr">
          <w14:noFill/>
          <w14:prstDash w14:val="solid"/>
          <w14:round/>
        </w14:textOutline>
      </w:rPr>
    </w:pPr>
    <w:r>
      <w:rPr>
        <w:noProof/>
      </w:rPr>
      <mc:AlternateContent>
        <mc:Choice Requires="wps">
          <w:drawing>
            <wp:anchor distT="0" distB="0" distL="114300" distR="114300" simplePos="0" relativeHeight="251655165" behindDoc="0" locked="0" layoutInCell="1" allowOverlap="1" wp14:anchorId="129B40D3" wp14:editId="468A495B">
              <wp:simplePos x="0" y="0"/>
              <wp:positionH relativeFrom="column">
                <wp:posOffset>-149225</wp:posOffset>
              </wp:positionH>
              <wp:positionV relativeFrom="page">
                <wp:posOffset>356235</wp:posOffset>
              </wp:positionV>
              <wp:extent cx="6286500" cy="800100"/>
              <wp:effectExtent l="101600" t="25400" r="88900" b="139700"/>
              <wp:wrapNone/>
              <wp:docPr id="4" name="Chevron 27"/>
              <wp:cNvGraphicFramePr/>
              <a:graphic xmlns:a="http://schemas.openxmlformats.org/drawingml/2006/main">
                <a:graphicData uri="http://schemas.microsoft.com/office/word/2010/wordprocessingShape">
                  <wps:wsp>
                    <wps:cNvSpPr/>
                    <wps:spPr>
                      <a:xfrm>
                        <a:off x="0" y="0"/>
                        <a:ext cx="6286500" cy="800100"/>
                      </a:xfrm>
                      <a:prstGeom prst="chevron">
                        <a:avLst>
                          <a:gd name="adj" fmla="val 40290"/>
                        </a:avLst>
                      </a:prstGeom>
                      <a:gradFill>
                        <a:gsLst>
                          <a:gs pos="0">
                            <a:srgbClr val="3465A4"/>
                          </a:gs>
                          <a:gs pos="100000">
                            <a:srgbClr val="729FCF"/>
                          </a:gs>
                        </a:gsLst>
                        <a:path path="circle"/>
                      </a:gradFill>
                      <a:ln w="9360">
                        <a:solidFill>
                          <a:srgbClr val="3465A4"/>
                        </a:solidFill>
                        <a:round/>
                      </a:ln>
                      <a:effectLst>
                        <a:outerShdw blurRad="50800" dist="38100" dir="8100000" algn="tr" rotWithShape="0">
                          <a:prstClr val="black">
                            <a:alpha val="40000"/>
                          </a:prstClr>
                        </a:outerShdw>
                      </a:effectLst>
                    </wps:spPr>
                    <wps:style>
                      <a:lnRef idx="0">
                        <a:scrgbClr r="0" g="0" b="0"/>
                      </a:lnRef>
                      <a:fillRef idx="0">
                        <a:scrgbClr r="0" g="0" b="0"/>
                      </a:fillRef>
                      <a:effectRef idx="0">
                        <a:scrgbClr r="0" g="0" b="0"/>
                      </a:effectRef>
                      <a:fontRef idx="minor"/>
                    </wps:style>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43BDD916"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7" o:spid="_x0000_s1026" type="#_x0000_t55" style="position:absolute;margin-left:-11.75pt;margin-top:28.05pt;width:495pt;height:63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" adj="20492" fillcolor="#3465a4" strokecolor="#3465a4" strokeweight=".26mm">
              <v:fill color2="#729fcf" focus="100%" type="gradientRadial"/>
              <v:stroke joinstyle="round"/>
              <v:shadow on="t" color="black" opacity="26214f" origin=".5,-.5" offset="-.74836mm,.74836mm"/>
              <w10:wrap anchory="page"/>
            </v:shape>
          </w:pict>
        </mc:Fallback>
      </mc:AlternateContent>
    </w:r>
    <w:r w:rsidR="00D51714" w:rsidRPr="00AC28E3">
      <w:rPr>
        <w:rFonts w:ascii="Franklin Gothic Demi" w:hAnsi="Franklin Gothic Demi"/>
        <w:noProof/>
        <w:spacing w:val="10"/>
        <w:sz w:val="26"/>
        <w:szCs w:val="26"/>
        <w14:textOutline w14:w="6350" w14:cap="flat" w14:cmpd="sng" w14:algn="ctr">
          <w14:noFill/>
          <w14:prstDash w14:val="solid"/>
          <w14:round/>
        </w14:textOutline>
      </w:rPr>
      <mc:AlternateContent>
        <mc:Choice Requires="wps">
          <w:drawing>
            <wp:anchor distT="0" distB="0" distL="114300" distR="114300" simplePos="0" relativeHeight="251665408" behindDoc="0" locked="0" layoutInCell="1" allowOverlap="1" wp14:anchorId="6D3C64CC" wp14:editId="5899154C">
              <wp:simplePos x="0" y="0"/>
              <wp:positionH relativeFrom="column">
                <wp:posOffset>69850</wp:posOffset>
              </wp:positionH>
              <wp:positionV relativeFrom="paragraph">
                <wp:posOffset>883920</wp:posOffset>
              </wp:positionV>
              <wp:extent cx="2066925" cy="29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92100"/>
                      </a:xfrm>
                      <a:prstGeom prst="rect">
                        <a:avLst/>
                      </a:prstGeom>
                      <a:noFill/>
                      <a:ln w="9525">
                        <a:noFill/>
                        <a:miter lim="800000"/>
                        <a:headEnd/>
                        <a:tailEnd/>
                      </a:ln>
                    </wps:spPr>
                    <wps:txbx>
                      <w:txbxContent>
                        <w:p w14:paraId="5018A7D4" w14:textId="77777777" w:rsidR="00F745A0" w:rsidRPr="00B54620" w:rsidRDefault="00F745A0" w:rsidP="008D18E2">
                          <w:pPr>
                            <w:jc w:val="center"/>
                            <w:rPr>
                              <w:b/>
                              <w:i/>
                              <w:color w:val="FFFFFF" w:themeColor="background1"/>
                              <w:spacing w:val="80"/>
                              <w14:glow w14:rad="0">
                                <w14:schemeClr w14:val="bg1">
                                  <w14:lumMod w14:val="95000"/>
                                </w14:schemeClr>
                              </w14:glow>
                              <w14:shadow w14:blurRad="50800" w14:dist="50800" w14:dir="5400000" w14:sx="0" w14:sy="0" w14:kx="0" w14:ky="0" w14:algn="ctr">
                                <w14:schemeClr w14:val="bg1">
                                  <w14:lumMod w14:val="65000"/>
                                </w14:schemeClr>
                              </w14:shadow>
                            </w:rPr>
                          </w:pPr>
                          <w:r w:rsidRPr="00B54620">
                            <w:rPr>
                              <w:b/>
                              <w:i/>
                              <w:color w:val="FFFFFF" w:themeColor="background1"/>
                              <w:spacing w:val="80"/>
                              <w14:glow w14:rad="0">
                                <w14:schemeClr w14:val="bg1">
                                  <w14:lumMod w14:val="95000"/>
                                </w14:schemeClr>
                              </w14:glow>
                              <w14:shadow w14:blurRad="50800" w14:dist="50800" w14:dir="5400000" w14:sx="0" w14:sy="0" w14:kx="0" w14:ky="0" w14:algn="ctr">
                                <w14:schemeClr w14:val="bg1">
                                  <w14:lumMod w14:val="65000"/>
                                </w14:schemeClr>
                              </w14:shadow>
                            </w:rPr>
                            <w:t>… for Physicians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3C64CC" id="_x0000_t202" coordsize="21600,21600" o:spt="202" path="m,l,21600r21600,l21600,xe">
              <v:stroke joinstyle="miter"/>
              <v:path gradientshapeok="t" o:connecttype="rect"/>
            </v:shapetype>
            <v:shape id="Text Box 2" o:spid="_x0000_s1026" type="#_x0000_t202" style="position:absolute;left:0;text-align:left;margin-left:5.5pt;margin-top:69.6pt;width:162.75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" filled="f" stroked="f">
              <v:textbox>
                <w:txbxContent>
                  <w:p w14:paraId="5018A7D4" w14:textId="77777777" w:rsidR="00F745A0" w:rsidRPr="00B54620" w:rsidRDefault="00F745A0" w:rsidP="008D18E2">
                    <w:pPr>
                      <w:jc w:val="center"/>
                      <w:rPr>
                        <w:b/>
                        <w:i/>
                        <w:color w:val="FFFFFF" w:themeColor="background1"/>
                        <w:spacing w:val="80"/>
                        <w14:glow w14:rad="0">
                          <w14:schemeClr w14:val="bg1">
                            <w14:lumMod w14:val="95000"/>
                          </w14:schemeClr>
                        </w14:glow>
                        <w14:shadow w14:blurRad="50800" w14:dist="50800" w14:dir="5400000" w14:sx="0" w14:sy="0" w14:kx="0" w14:ky="0" w14:algn="ctr">
                          <w14:schemeClr w14:val="bg1">
                            <w14:lumMod w14:val="65000"/>
                          </w14:schemeClr>
                        </w14:shadow>
                      </w:rPr>
                    </w:pPr>
                    <w:r w:rsidRPr="00B54620">
                      <w:rPr>
                        <w:b/>
                        <w:i/>
                        <w:color w:val="FFFFFF" w:themeColor="background1"/>
                        <w:spacing w:val="80"/>
                        <w14:glow w14:rad="0">
                          <w14:schemeClr w14:val="bg1">
                            <w14:lumMod w14:val="95000"/>
                          </w14:schemeClr>
                        </w14:glow>
                        <w14:shadow w14:blurRad="50800" w14:dist="50800" w14:dir="5400000" w14:sx="0" w14:sy="0" w14:kx="0" w14:ky="0" w14:algn="ctr">
                          <w14:schemeClr w14:val="bg1">
                            <w14:lumMod w14:val="65000"/>
                          </w14:schemeClr>
                        </w14:shadow>
                      </w:rPr>
                      <w:t>… for Physicians</w:t>
                    </w:r>
                  </w:p>
                </w:txbxContent>
              </v:textbox>
            </v:shape>
          </w:pict>
        </mc:Fallback>
      </mc:AlternateContent>
    </w:r>
    <w:r w:rsidR="00D51714" w:rsidRPr="00AC28E3">
      <w:rPr>
        <w:rFonts w:ascii="Franklin Gothic Demi" w:hAnsi="Franklin Gothic Demi"/>
        <w:noProof/>
        <w:sz w:val="26"/>
        <w:szCs w:val="26"/>
      </w:rPr>
      <mc:AlternateContent>
        <mc:Choice Requires="wps">
          <w:drawing>
            <wp:anchor distT="0" distB="0" distL="114300" distR="114300" simplePos="0" relativeHeight="251656190" behindDoc="0" locked="0" layoutInCell="1" allowOverlap="1" wp14:anchorId="6744C354" wp14:editId="2AF05E45">
              <wp:simplePos x="0" y="0"/>
              <wp:positionH relativeFrom="column">
                <wp:posOffset>906780</wp:posOffset>
              </wp:positionH>
              <wp:positionV relativeFrom="paragraph">
                <wp:posOffset>213360</wp:posOffset>
              </wp:positionV>
              <wp:extent cx="4191000" cy="769620"/>
              <wp:effectExtent l="0" t="0" r="0" b="0"/>
              <wp:wrapNone/>
              <wp:docPr id="1" name="Text Box 1"/>
              <wp:cNvGraphicFramePr/>
              <a:graphic xmlns:a="http://schemas.openxmlformats.org/drawingml/2006/main">
                <a:graphicData uri="http://schemas.microsoft.com/office/word/2010/wordprocessingShape">
                  <wps:wsp>
                    <wps:cNvSpPr txBox="1"/>
                    <wps:spPr>
                      <a:xfrm>
                        <a:off x="0" y="0"/>
                        <a:ext cx="4191000" cy="769620"/>
                      </a:xfrm>
                      <a:prstGeom prst="rect">
                        <a:avLst/>
                      </a:prstGeom>
                      <a:noFill/>
                      <a:ln>
                        <a:noFill/>
                      </a:ln>
                      <a:effectLst/>
                    </wps:spPr>
                    <wps:txbx>
                      <w:txbxContent>
                        <w:p w14:paraId="4C152A5B" w14:textId="541F928D" w:rsidR="00F745A0" w:rsidRPr="00B54620" w:rsidRDefault="00353152" w:rsidP="000B5F21">
                          <w:pPr>
                            <w:jc w:val="center"/>
                            <w:rPr>
                              <w:b/>
                              <w:noProof/>
                              <w:color w:val="FFFEFD" w:themeColor="accent6" w:themeTint="02"/>
                              <w:spacing w:val="10"/>
                              <w:sz w:val="100"/>
                              <w:szCs w:val="10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Pr>
                              <w:b/>
                              <w:noProof/>
                              <w:color w:val="FFFEFD" w:themeColor="accent6" w:themeTint="02"/>
                              <w:spacing w:val="10"/>
                              <w:sz w:val="92"/>
                              <w:szCs w:val="92"/>
                              <w14:glow w14:rad="53098">
                                <w14:srgbClr w14:val="C00000">
                                  <w14:alpha w14:val="70000"/>
                                </w14:srgbClr>
                              </w14:glow>
                              <w14:textOutline w14:w="6350" w14:cap="flat" w14:cmpd="sng" w14:algn="ctr">
                                <w14:noFill/>
                                <w14:prstDash w14:val="solid"/>
                                <w14:round/>
                              </w14:textOutline>
                            </w:rPr>
                            <w:t>Clinical Tidbit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4C354" id="Text Box 1" o:spid="_x0000_s1027" type="#_x0000_t202" style="position:absolute;left:0;text-align:left;margin-left:71.4pt;margin-top:16.8pt;width:330pt;height:60.6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" filled="f" stroked="f">
              <v:textbox>
                <w:txbxContent>
                  <w:p w14:paraId="4C152A5B" w14:textId="541F928D" w:rsidR="00F745A0" w:rsidRPr="00B54620" w:rsidRDefault="00353152" w:rsidP="000B5F21">
                    <w:pPr>
                      <w:jc w:val="center"/>
                      <w:rPr>
                        <w:b/>
                        <w:noProof/>
                        <w:color w:val="FFFEFD" w:themeColor="accent6" w:themeTint="02"/>
                        <w:spacing w:val="10"/>
                        <w:sz w:val="100"/>
                        <w:szCs w:val="10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Pr>
                        <w:b/>
                        <w:noProof/>
                        <w:color w:val="FFFEFD" w:themeColor="accent6" w:themeTint="02"/>
                        <w:spacing w:val="10"/>
                        <w:sz w:val="92"/>
                        <w:szCs w:val="92"/>
                        <w14:glow w14:rad="53098">
                          <w14:srgbClr w14:val="C00000">
                            <w14:alpha w14:val="70000"/>
                          </w14:srgbClr>
                        </w14:glow>
                        <w14:textOutline w14:w="6350" w14:cap="flat" w14:cmpd="sng" w14:algn="ctr">
                          <w14:noFill/>
                          <w14:prstDash w14:val="solid"/>
                          <w14:round/>
                        </w14:textOutline>
                      </w:rPr>
                      <w:t>Clinical Tidbit</w:t>
                    </w:r>
                  </w:p>
                </w:txbxContent>
              </v:textbox>
            </v:shape>
          </w:pict>
        </mc:Fallback>
      </mc:AlternateContent>
    </w:r>
    <w:r w:rsidR="00D51714">
      <w:rPr>
        <w:rFonts w:ascii="Franklin Gothic Demi" w:hAnsi="Franklin Gothic Demi"/>
        <w:spacing w:val="10"/>
        <w:sz w:val="26"/>
        <w:szCs w:val="26"/>
        <w14:textOutline w14:w="6350" w14:cap="flat" w14:cmpd="sng" w14:algn="ctr">
          <w14:noFill/>
          <w14:prstDash w14:val="solid"/>
          <w14:round/>
        </w14:textOutline>
      </w:rPr>
      <w:t xml:space="preserve">   </w:t>
    </w:r>
    <w:r w:rsidR="00B2103B">
      <w:rPr>
        <w:rFonts w:ascii="Franklin Gothic Demi" w:hAnsi="Franklin Gothic Demi"/>
        <w:spacing w:val="10"/>
        <w:sz w:val="26"/>
        <w:szCs w:val="26"/>
        <w14:textOutline w14:w="6350" w14:cap="flat" w14:cmpd="sng" w14:algn="ctr">
          <w14:noFill/>
          <w14:prstDash w14:val="solid"/>
          <w14:round/>
        </w14:textOutline>
      </w:rPr>
      <w:t xml:space="preserve">  </w:t>
    </w:r>
    <w:r w:rsidR="00422E6B">
      <w:rPr>
        <w:rFonts w:ascii="Franklin Gothic Demi" w:hAnsi="Franklin Gothic Demi"/>
        <w:spacing w:val="10"/>
        <w:sz w:val="26"/>
        <w:szCs w:val="26"/>
        <w14:textOutline w14:w="6350" w14:cap="flat" w14:cmpd="sng" w14:algn="ctr">
          <w14:noFill/>
          <w14:prstDash w14:val="solid"/>
          <w14:round/>
        </w14:textOutline>
      </w:rPr>
      <w:t xml:space="preserve">  </w:t>
    </w:r>
    <w:r w:rsidR="00BA5011">
      <w:rPr>
        <w:rFonts w:ascii="Franklin Gothic Demi" w:hAnsi="Franklin Gothic Demi"/>
        <w:spacing w:val="10"/>
        <w:sz w:val="26"/>
        <w:szCs w:val="26"/>
        <w14:textOutline w14:w="6350" w14:cap="flat" w14:cmpd="sng" w14:algn="ctr">
          <w14:noFill/>
          <w14:prstDash w14:val="solid"/>
          <w14:round/>
        </w14:textOutline>
      </w:rPr>
      <w:t>Feb</w:t>
    </w:r>
    <w:r>
      <w:rPr>
        <w:rFonts w:ascii="Franklin Gothic Demi" w:hAnsi="Franklin Gothic Demi"/>
        <w:spacing w:val="10"/>
        <w:sz w:val="26"/>
        <w:szCs w:val="26"/>
        <w14:textOutline w14:w="6350" w14:cap="flat" w14:cmpd="sng" w14:algn="ctr">
          <w14:noFill/>
          <w14:prstDash w14:val="solid"/>
          <w14:round/>
        </w14:textOutline>
      </w:rPr>
      <w:t>.</w:t>
    </w:r>
    <w:r w:rsidR="00F745A0">
      <w:rPr>
        <w:rFonts w:ascii="Franklin Gothic Demi" w:hAnsi="Franklin Gothic Demi"/>
        <w:spacing w:val="10"/>
        <w:sz w:val="28"/>
        <w:szCs w:val="28"/>
        <w14:textOutline w14:w="6350" w14:cap="flat" w14:cmpd="sng" w14:algn="ctr">
          <w14:noFill/>
          <w14:prstDash w14:val="solid"/>
          <w14:round/>
        </w14:textOutline>
      </w:rPr>
      <w:br/>
    </w:r>
    <w:r w:rsidR="007E39AC">
      <w:rPr>
        <w:rFonts w:ascii="Franklin Gothic Demi" w:hAnsi="Franklin Gothic Demi"/>
        <w:spacing w:val="10"/>
        <w:sz w:val="26"/>
        <w:szCs w:val="26"/>
        <w14:textOutline w14:w="6350" w14:cap="flat" w14:cmpd="sng" w14:algn="ctr">
          <w14:noFill/>
          <w14:prstDash w14:val="solid"/>
          <w14:round/>
        </w14:textOutline>
      </w:rPr>
      <w:t xml:space="preserve">      </w:t>
    </w:r>
    <w:r w:rsidR="00D51714">
      <w:rPr>
        <w:rFonts w:ascii="Franklin Gothic Demi" w:hAnsi="Franklin Gothic Demi"/>
        <w:spacing w:val="10"/>
        <w:sz w:val="26"/>
        <w:szCs w:val="26"/>
        <w14:textOutline w14:w="6350" w14:cap="flat" w14:cmpd="sng" w14:algn="ctr">
          <w14:noFill/>
          <w14:prstDash w14:val="solid"/>
          <w14:round/>
        </w14:textOutline>
      </w:rPr>
      <w:t xml:space="preserve"> </w:t>
    </w:r>
    <w:r>
      <w:rPr>
        <w:rFonts w:ascii="Franklin Gothic Demi" w:hAnsi="Franklin Gothic Demi"/>
        <w:spacing w:val="10"/>
        <w:sz w:val="26"/>
        <w:szCs w:val="26"/>
        <w14:textOutline w14:w="6350" w14:cap="flat" w14:cmpd="sng" w14:algn="ctr">
          <w14:noFill/>
          <w14:prstDash w14:val="solid"/>
          <w14:round/>
        </w14:textOutline>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A71B" w14:textId="77777777" w:rsidR="00B056B3" w:rsidRDefault="00B05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F32C0"/>
    <w:multiLevelType w:val="multilevel"/>
    <w:tmpl w:val="6DA6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700DB"/>
    <w:multiLevelType w:val="hybridMultilevel"/>
    <w:tmpl w:val="25E8920A"/>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 w15:restartNumberingAfterBreak="0">
    <w:nsid w:val="041A067F"/>
    <w:multiLevelType w:val="hybridMultilevel"/>
    <w:tmpl w:val="D4FE8A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E245A1"/>
    <w:multiLevelType w:val="hybridMultilevel"/>
    <w:tmpl w:val="B5AE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97498"/>
    <w:multiLevelType w:val="hybridMultilevel"/>
    <w:tmpl w:val="E390AAF2"/>
    <w:lvl w:ilvl="0" w:tplc="EF8C5F0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95D155A"/>
    <w:multiLevelType w:val="hybridMultilevel"/>
    <w:tmpl w:val="8BA0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70C08"/>
    <w:multiLevelType w:val="hybridMultilevel"/>
    <w:tmpl w:val="79263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179C7"/>
    <w:multiLevelType w:val="hybridMultilevel"/>
    <w:tmpl w:val="B2FCED9E"/>
    <w:lvl w:ilvl="0" w:tplc="AF26BB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51047"/>
    <w:multiLevelType w:val="hybridMultilevel"/>
    <w:tmpl w:val="0D5608CC"/>
    <w:lvl w:ilvl="0" w:tplc="D50606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81613"/>
    <w:multiLevelType w:val="hybridMultilevel"/>
    <w:tmpl w:val="35E2AEA0"/>
    <w:lvl w:ilvl="0" w:tplc="AF26BB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C7D"/>
    <w:multiLevelType w:val="hybridMultilevel"/>
    <w:tmpl w:val="5BA67234"/>
    <w:lvl w:ilvl="0" w:tplc="E26041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812EB"/>
    <w:multiLevelType w:val="hybridMultilevel"/>
    <w:tmpl w:val="C6425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83EB9"/>
    <w:multiLevelType w:val="hybridMultilevel"/>
    <w:tmpl w:val="15DC1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72C66"/>
    <w:multiLevelType w:val="hybridMultilevel"/>
    <w:tmpl w:val="75F8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748EA"/>
    <w:multiLevelType w:val="hybridMultilevel"/>
    <w:tmpl w:val="1DF0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06B9A"/>
    <w:multiLevelType w:val="multilevel"/>
    <w:tmpl w:val="97F653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646711E5"/>
    <w:multiLevelType w:val="hybridMultilevel"/>
    <w:tmpl w:val="B0C04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76DD4"/>
    <w:multiLevelType w:val="hybridMultilevel"/>
    <w:tmpl w:val="5FBC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F1CE8"/>
    <w:multiLevelType w:val="hybridMultilevel"/>
    <w:tmpl w:val="06683CC6"/>
    <w:lvl w:ilvl="0" w:tplc="F9F86332">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015DA"/>
    <w:multiLevelType w:val="hybridMultilevel"/>
    <w:tmpl w:val="E6864FEE"/>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1" w15:restartNumberingAfterBreak="0">
    <w:nsid w:val="771B16F2"/>
    <w:multiLevelType w:val="hybridMultilevel"/>
    <w:tmpl w:val="04208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A3ED4"/>
    <w:multiLevelType w:val="hybridMultilevel"/>
    <w:tmpl w:val="0E983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279273">
    <w:abstractNumId w:val="18"/>
  </w:num>
  <w:num w:numId="2" w16cid:durableId="1349215790">
    <w:abstractNumId w:val="19"/>
  </w:num>
  <w:num w:numId="3" w16cid:durableId="1152674900">
    <w:abstractNumId w:val="7"/>
  </w:num>
  <w:num w:numId="4" w16cid:durableId="1990016235">
    <w:abstractNumId w:val="16"/>
  </w:num>
  <w:num w:numId="5" w16cid:durableId="1331374976">
    <w:abstractNumId w:val="4"/>
  </w:num>
  <w:num w:numId="6" w16cid:durableId="866792061">
    <w:abstractNumId w:val="14"/>
  </w:num>
  <w:num w:numId="7" w16cid:durableId="1727023574">
    <w:abstractNumId w:val="0"/>
  </w:num>
  <w:num w:numId="8" w16cid:durableId="1282027691">
    <w:abstractNumId w:val="5"/>
  </w:num>
  <w:num w:numId="9" w16cid:durableId="151920247">
    <w:abstractNumId w:val="20"/>
  </w:num>
  <w:num w:numId="10" w16cid:durableId="1672757077">
    <w:abstractNumId w:val="2"/>
  </w:num>
  <w:num w:numId="11" w16cid:durableId="962685609">
    <w:abstractNumId w:val="6"/>
  </w:num>
  <w:num w:numId="12" w16cid:durableId="1173452759">
    <w:abstractNumId w:val="17"/>
  </w:num>
  <w:num w:numId="13" w16cid:durableId="1446655021">
    <w:abstractNumId w:val="12"/>
  </w:num>
  <w:num w:numId="14" w16cid:durableId="1319117963">
    <w:abstractNumId w:val="21"/>
  </w:num>
  <w:num w:numId="15" w16cid:durableId="948505990">
    <w:abstractNumId w:val="11"/>
  </w:num>
  <w:num w:numId="16" w16cid:durableId="1511407030">
    <w:abstractNumId w:val="15"/>
  </w:num>
  <w:num w:numId="17" w16cid:durableId="540749081">
    <w:abstractNumId w:val="13"/>
  </w:num>
  <w:num w:numId="18" w16cid:durableId="320427507">
    <w:abstractNumId w:val="3"/>
  </w:num>
  <w:num w:numId="19" w16cid:durableId="2050564328">
    <w:abstractNumId w:val="22"/>
  </w:num>
  <w:num w:numId="20" w16cid:durableId="544491306">
    <w:abstractNumId w:val="8"/>
  </w:num>
  <w:num w:numId="21" w16cid:durableId="1987733272">
    <w:abstractNumId w:val="10"/>
  </w:num>
  <w:num w:numId="22" w16cid:durableId="956637604">
    <w:abstractNumId w:val="1"/>
  </w:num>
  <w:num w:numId="23" w16cid:durableId="1724671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BA"/>
    <w:rsid w:val="000045EA"/>
    <w:rsid w:val="00004CB9"/>
    <w:rsid w:val="00005A25"/>
    <w:rsid w:val="00006764"/>
    <w:rsid w:val="0000735F"/>
    <w:rsid w:val="00011214"/>
    <w:rsid w:val="00015EF8"/>
    <w:rsid w:val="00016207"/>
    <w:rsid w:val="00037E07"/>
    <w:rsid w:val="00053195"/>
    <w:rsid w:val="00056049"/>
    <w:rsid w:val="000645BE"/>
    <w:rsid w:val="000655C0"/>
    <w:rsid w:val="000668F7"/>
    <w:rsid w:val="00067F25"/>
    <w:rsid w:val="00071F44"/>
    <w:rsid w:val="00074272"/>
    <w:rsid w:val="0007592F"/>
    <w:rsid w:val="00082425"/>
    <w:rsid w:val="00084A25"/>
    <w:rsid w:val="000904C7"/>
    <w:rsid w:val="00096ACD"/>
    <w:rsid w:val="00096AE6"/>
    <w:rsid w:val="000A1CBB"/>
    <w:rsid w:val="000A36CF"/>
    <w:rsid w:val="000A4EB2"/>
    <w:rsid w:val="000A5C76"/>
    <w:rsid w:val="000B1E9B"/>
    <w:rsid w:val="000B5F21"/>
    <w:rsid w:val="000C0E7C"/>
    <w:rsid w:val="000C7976"/>
    <w:rsid w:val="000D15FB"/>
    <w:rsid w:val="000D2278"/>
    <w:rsid w:val="000D6C9C"/>
    <w:rsid w:val="000F1C5D"/>
    <w:rsid w:val="000F2FDE"/>
    <w:rsid w:val="00100A7B"/>
    <w:rsid w:val="00103816"/>
    <w:rsid w:val="0011161E"/>
    <w:rsid w:val="0013378E"/>
    <w:rsid w:val="00135CC3"/>
    <w:rsid w:val="00142EA7"/>
    <w:rsid w:val="001503A4"/>
    <w:rsid w:val="001630B2"/>
    <w:rsid w:val="00164023"/>
    <w:rsid w:val="0016760D"/>
    <w:rsid w:val="00177946"/>
    <w:rsid w:val="001779B6"/>
    <w:rsid w:val="00183DE8"/>
    <w:rsid w:val="0018458A"/>
    <w:rsid w:val="00191E2F"/>
    <w:rsid w:val="00193E2F"/>
    <w:rsid w:val="001B5327"/>
    <w:rsid w:val="001C0F76"/>
    <w:rsid w:val="001C59EB"/>
    <w:rsid w:val="001E0ED9"/>
    <w:rsid w:val="001E250E"/>
    <w:rsid w:val="001F2577"/>
    <w:rsid w:val="001F3BF4"/>
    <w:rsid w:val="00201B78"/>
    <w:rsid w:val="00203B19"/>
    <w:rsid w:val="00203C7A"/>
    <w:rsid w:val="00204896"/>
    <w:rsid w:val="00217F3B"/>
    <w:rsid w:val="00240C66"/>
    <w:rsid w:val="002442FA"/>
    <w:rsid w:val="00246E4E"/>
    <w:rsid w:val="00247E45"/>
    <w:rsid w:val="0025310B"/>
    <w:rsid w:val="0025600D"/>
    <w:rsid w:val="00264217"/>
    <w:rsid w:val="00276448"/>
    <w:rsid w:val="0027735E"/>
    <w:rsid w:val="0028180D"/>
    <w:rsid w:val="002953FB"/>
    <w:rsid w:val="002A60BB"/>
    <w:rsid w:val="002A70AE"/>
    <w:rsid w:val="002B7AA4"/>
    <w:rsid w:val="002C5997"/>
    <w:rsid w:val="002D2EB2"/>
    <w:rsid w:val="002D3E28"/>
    <w:rsid w:val="002E072C"/>
    <w:rsid w:val="002F3601"/>
    <w:rsid w:val="002F510C"/>
    <w:rsid w:val="002F64AC"/>
    <w:rsid w:val="002F6D5A"/>
    <w:rsid w:val="002F6F32"/>
    <w:rsid w:val="002F7CBA"/>
    <w:rsid w:val="0030593D"/>
    <w:rsid w:val="003105B7"/>
    <w:rsid w:val="003141D2"/>
    <w:rsid w:val="00317201"/>
    <w:rsid w:val="00337B54"/>
    <w:rsid w:val="003401CB"/>
    <w:rsid w:val="00340A28"/>
    <w:rsid w:val="0034258E"/>
    <w:rsid w:val="00344B33"/>
    <w:rsid w:val="00353152"/>
    <w:rsid w:val="00381A5B"/>
    <w:rsid w:val="003901B2"/>
    <w:rsid w:val="0039454C"/>
    <w:rsid w:val="00396BBA"/>
    <w:rsid w:val="003A6D55"/>
    <w:rsid w:val="003B19C6"/>
    <w:rsid w:val="003B3841"/>
    <w:rsid w:val="003B42A5"/>
    <w:rsid w:val="003C2BCD"/>
    <w:rsid w:val="003D0F8E"/>
    <w:rsid w:val="003D316F"/>
    <w:rsid w:val="003D3254"/>
    <w:rsid w:val="003E3A83"/>
    <w:rsid w:val="003E57E4"/>
    <w:rsid w:val="003E60FB"/>
    <w:rsid w:val="00403E3D"/>
    <w:rsid w:val="00407624"/>
    <w:rsid w:val="00412749"/>
    <w:rsid w:val="00420400"/>
    <w:rsid w:val="00421EA7"/>
    <w:rsid w:val="00422E6B"/>
    <w:rsid w:val="004238FC"/>
    <w:rsid w:val="00436A76"/>
    <w:rsid w:val="004371E7"/>
    <w:rsid w:val="0044046D"/>
    <w:rsid w:val="00440D6C"/>
    <w:rsid w:val="0044170A"/>
    <w:rsid w:val="00455543"/>
    <w:rsid w:val="00456665"/>
    <w:rsid w:val="00464B15"/>
    <w:rsid w:val="00464EB1"/>
    <w:rsid w:val="00467288"/>
    <w:rsid w:val="00472F56"/>
    <w:rsid w:val="00473981"/>
    <w:rsid w:val="004774CD"/>
    <w:rsid w:val="0049081A"/>
    <w:rsid w:val="004967DF"/>
    <w:rsid w:val="004A2863"/>
    <w:rsid w:val="004A755A"/>
    <w:rsid w:val="004C005E"/>
    <w:rsid w:val="004C1530"/>
    <w:rsid w:val="004D0D28"/>
    <w:rsid w:val="004D3EDA"/>
    <w:rsid w:val="004D5411"/>
    <w:rsid w:val="004E260C"/>
    <w:rsid w:val="004F1C17"/>
    <w:rsid w:val="004F2744"/>
    <w:rsid w:val="004F5BDF"/>
    <w:rsid w:val="004F70E0"/>
    <w:rsid w:val="00502978"/>
    <w:rsid w:val="00507B61"/>
    <w:rsid w:val="005113F1"/>
    <w:rsid w:val="00514AE3"/>
    <w:rsid w:val="00516D07"/>
    <w:rsid w:val="0052011C"/>
    <w:rsid w:val="00520EE3"/>
    <w:rsid w:val="00523CFC"/>
    <w:rsid w:val="00530FD2"/>
    <w:rsid w:val="0053418A"/>
    <w:rsid w:val="00534D38"/>
    <w:rsid w:val="005369CE"/>
    <w:rsid w:val="00540CD1"/>
    <w:rsid w:val="0054769D"/>
    <w:rsid w:val="00550CA1"/>
    <w:rsid w:val="00560ABF"/>
    <w:rsid w:val="00562628"/>
    <w:rsid w:val="005752EB"/>
    <w:rsid w:val="00575760"/>
    <w:rsid w:val="00576A53"/>
    <w:rsid w:val="005802C3"/>
    <w:rsid w:val="00584B57"/>
    <w:rsid w:val="0058657E"/>
    <w:rsid w:val="00596202"/>
    <w:rsid w:val="00596856"/>
    <w:rsid w:val="005A554B"/>
    <w:rsid w:val="005A792D"/>
    <w:rsid w:val="005B1C94"/>
    <w:rsid w:val="005B4846"/>
    <w:rsid w:val="005C15D0"/>
    <w:rsid w:val="005D2210"/>
    <w:rsid w:val="005D247D"/>
    <w:rsid w:val="005D2FFA"/>
    <w:rsid w:val="005D6E8F"/>
    <w:rsid w:val="005E4037"/>
    <w:rsid w:val="005F016E"/>
    <w:rsid w:val="005F1C54"/>
    <w:rsid w:val="005F1ED8"/>
    <w:rsid w:val="005F54B5"/>
    <w:rsid w:val="00602B27"/>
    <w:rsid w:val="00615922"/>
    <w:rsid w:val="00616B7C"/>
    <w:rsid w:val="00624B18"/>
    <w:rsid w:val="00632990"/>
    <w:rsid w:val="00634F8A"/>
    <w:rsid w:val="0064231A"/>
    <w:rsid w:val="00646125"/>
    <w:rsid w:val="0066560A"/>
    <w:rsid w:val="00672AAC"/>
    <w:rsid w:val="006770D0"/>
    <w:rsid w:val="00677D43"/>
    <w:rsid w:val="00686014"/>
    <w:rsid w:val="0068713B"/>
    <w:rsid w:val="006874B1"/>
    <w:rsid w:val="00697689"/>
    <w:rsid w:val="006A0A37"/>
    <w:rsid w:val="006A4CE7"/>
    <w:rsid w:val="006B49AD"/>
    <w:rsid w:val="006B6DF0"/>
    <w:rsid w:val="006C1EF9"/>
    <w:rsid w:val="006C2F24"/>
    <w:rsid w:val="006C50E7"/>
    <w:rsid w:val="006E7AE7"/>
    <w:rsid w:val="006F638F"/>
    <w:rsid w:val="00716E54"/>
    <w:rsid w:val="00727C8C"/>
    <w:rsid w:val="0073108D"/>
    <w:rsid w:val="0074160B"/>
    <w:rsid w:val="00741F71"/>
    <w:rsid w:val="00744104"/>
    <w:rsid w:val="007502F1"/>
    <w:rsid w:val="00753A35"/>
    <w:rsid w:val="00760650"/>
    <w:rsid w:val="007606FD"/>
    <w:rsid w:val="00764CAA"/>
    <w:rsid w:val="00771F3F"/>
    <w:rsid w:val="007733F9"/>
    <w:rsid w:val="00775638"/>
    <w:rsid w:val="00783B74"/>
    <w:rsid w:val="00784E47"/>
    <w:rsid w:val="007A0767"/>
    <w:rsid w:val="007A3387"/>
    <w:rsid w:val="007B0BEA"/>
    <w:rsid w:val="007B110E"/>
    <w:rsid w:val="007B464C"/>
    <w:rsid w:val="007B656E"/>
    <w:rsid w:val="007B6DDB"/>
    <w:rsid w:val="007C0E23"/>
    <w:rsid w:val="007C2B5F"/>
    <w:rsid w:val="007C499D"/>
    <w:rsid w:val="007D192B"/>
    <w:rsid w:val="007E11A4"/>
    <w:rsid w:val="007E39AC"/>
    <w:rsid w:val="00800305"/>
    <w:rsid w:val="0081423B"/>
    <w:rsid w:val="008248C2"/>
    <w:rsid w:val="00824E88"/>
    <w:rsid w:val="00825F52"/>
    <w:rsid w:val="00825FDC"/>
    <w:rsid w:val="00826F1C"/>
    <w:rsid w:val="00830E30"/>
    <w:rsid w:val="00840853"/>
    <w:rsid w:val="00850B31"/>
    <w:rsid w:val="0086337C"/>
    <w:rsid w:val="00875D8A"/>
    <w:rsid w:val="008761ED"/>
    <w:rsid w:val="008843BC"/>
    <w:rsid w:val="00884410"/>
    <w:rsid w:val="00893377"/>
    <w:rsid w:val="00897A15"/>
    <w:rsid w:val="008A029B"/>
    <w:rsid w:val="008A3654"/>
    <w:rsid w:val="008A6281"/>
    <w:rsid w:val="008C19B5"/>
    <w:rsid w:val="008C3498"/>
    <w:rsid w:val="008C7265"/>
    <w:rsid w:val="008D18E2"/>
    <w:rsid w:val="008D239E"/>
    <w:rsid w:val="008E0032"/>
    <w:rsid w:val="008F4C5F"/>
    <w:rsid w:val="008F77D6"/>
    <w:rsid w:val="009022A0"/>
    <w:rsid w:val="00902B7A"/>
    <w:rsid w:val="00916CB5"/>
    <w:rsid w:val="009214E1"/>
    <w:rsid w:val="00925A17"/>
    <w:rsid w:val="0093171A"/>
    <w:rsid w:val="00934285"/>
    <w:rsid w:val="0093548B"/>
    <w:rsid w:val="00940BDD"/>
    <w:rsid w:val="009546DE"/>
    <w:rsid w:val="00955BC8"/>
    <w:rsid w:val="00972140"/>
    <w:rsid w:val="00980F6C"/>
    <w:rsid w:val="009837DC"/>
    <w:rsid w:val="00991EC3"/>
    <w:rsid w:val="00996C83"/>
    <w:rsid w:val="009A3A44"/>
    <w:rsid w:val="009B07B2"/>
    <w:rsid w:val="009B0E96"/>
    <w:rsid w:val="009B1C53"/>
    <w:rsid w:val="009B522C"/>
    <w:rsid w:val="009B6528"/>
    <w:rsid w:val="009B6F65"/>
    <w:rsid w:val="009C1117"/>
    <w:rsid w:val="009C4118"/>
    <w:rsid w:val="009C558B"/>
    <w:rsid w:val="009C777F"/>
    <w:rsid w:val="009D7EB6"/>
    <w:rsid w:val="009F3CF7"/>
    <w:rsid w:val="00A07D7B"/>
    <w:rsid w:val="00A15188"/>
    <w:rsid w:val="00A265FE"/>
    <w:rsid w:val="00A27A7B"/>
    <w:rsid w:val="00A30E85"/>
    <w:rsid w:val="00A313E5"/>
    <w:rsid w:val="00A3323D"/>
    <w:rsid w:val="00A34697"/>
    <w:rsid w:val="00A3729E"/>
    <w:rsid w:val="00A50E0E"/>
    <w:rsid w:val="00A63A90"/>
    <w:rsid w:val="00A7159B"/>
    <w:rsid w:val="00A751B5"/>
    <w:rsid w:val="00A81057"/>
    <w:rsid w:val="00A82178"/>
    <w:rsid w:val="00A82FF3"/>
    <w:rsid w:val="00A85DBD"/>
    <w:rsid w:val="00A9569F"/>
    <w:rsid w:val="00AB0475"/>
    <w:rsid w:val="00AB5328"/>
    <w:rsid w:val="00AB6647"/>
    <w:rsid w:val="00AC1583"/>
    <w:rsid w:val="00AC1951"/>
    <w:rsid w:val="00AC28E3"/>
    <w:rsid w:val="00AD249E"/>
    <w:rsid w:val="00AE23E5"/>
    <w:rsid w:val="00AE6991"/>
    <w:rsid w:val="00AF0F5E"/>
    <w:rsid w:val="00B056B3"/>
    <w:rsid w:val="00B06A28"/>
    <w:rsid w:val="00B17694"/>
    <w:rsid w:val="00B2103B"/>
    <w:rsid w:val="00B27CD2"/>
    <w:rsid w:val="00B32AED"/>
    <w:rsid w:val="00B34713"/>
    <w:rsid w:val="00B34C43"/>
    <w:rsid w:val="00B36FB7"/>
    <w:rsid w:val="00B41E45"/>
    <w:rsid w:val="00B44F71"/>
    <w:rsid w:val="00B46049"/>
    <w:rsid w:val="00B50327"/>
    <w:rsid w:val="00B53F47"/>
    <w:rsid w:val="00B54620"/>
    <w:rsid w:val="00B60832"/>
    <w:rsid w:val="00B6239C"/>
    <w:rsid w:val="00B70E83"/>
    <w:rsid w:val="00B741A9"/>
    <w:rsid w:val="00B760C7"/>
    <w:rsid w:val="00B8339A"/>
    <w:rsid w:val="00B956FC"/>
    <w:rsid w:val="00BA0C0A"/>
    <w:rsid w:val="00BA2ECA"/>
    <w:rsid w:val="00BA44C4"/>
    <w:rsid w:val="00BA5011"/>
    <w:rsid w:val="00BB2207"/>
    <w:rsid w:val="00BB3433"/>
    <w:rsid w:val="00BB58C7"/>
    <w:rsid w:val="00BC5E93"/>
    <w:rsid w:val="00BD33C6"/>
    <w:rsid w:val="00BD3625"/>
    <w:rsid w:val="00BE01EF"/>
    <w:rsid w:val="00BE0FDA"/>
    <w:rsid w:val="00BE1272"/>
    <w:rsid w:val="00BE7253"/>
    <w:rsid w:val="00C02C85"/>
    <w:rsid w:val="00C048F1"/>
    <w:rsid w:val="00C10438"/>
    <w:rsid w:val="00C15DEC"/>
    <w:rsid w:val="00C30E5F"/>
    <w:rsid w:val="00C4127A"/>
    <w:rsid w:val="00C47188"/>
    <w:rsid w:val="00C60EC0"/>
    <w:rsid w:val="00C67EDD"/>
    <w:rsid w:val="00CA0840"/>
    <w:rsid w:val="00CA2079"/>
    <w:rsid w:val="00CC0564"/>
    <w:rsid w:val="00CC6D51"/>
    <w:rsid w:val="00CD06C2"/>
    <w:rsid w:val="00CD65E4"/>
    <w:rsid w:val="00CE6026"/>
    <w:rsid w:val="00CE73E1"/>
    <w:rsid w:val="00CF1F36"/>
    <w:rsid w:val="00CF33C1"/>
    <w:rsid w:val="00D0071D"/>
    <w:rsid w:val="00D06567"/>
    <w:rsid w:val="00D15897"/>
    <w:rsid w:val="00D2240C"/>
    <w:rsid w:val="00D2464F"/>
    <w:rsid w:val="00D26A84"/>
    <w:rsid w:val="00D3173E"/>
    <w:rsid w:val="00D31C6E"/>
    <w:rsid w:val="00D33CE4"/>
    <w:rsid w:val="00D4002B"/>
    <w:rsid w:val="00D45412"/>
    <w:rsid w:val="00D51714"/>
    <w:rsid w:val="00D51A97"/>
    <w:rsid w:val="00D56B10"/>
    <w:rsid w:val="00D622C0"/>
    <w:rsid w:val="00D64BE4"/>
    <w:rsid w:val="00D65C02"/>
    <w:rsid w:val="00D66511"/>
    <w:rsid w:val="00D66E7C"/>
    <w:rsid w:val="00D71E22"/>
    <w:rsid w:val="00D72DDD"/>
    <w:rsid w:val="00D74336"/>
    <w:rsid w:val="00D8053D"/>
    <w:rsid w:val="00D828E0"/>
    <w:rsid w:val="00D83E1A"/>
    <w:rsid w:val="00D84538"/>
    <w:rsid w:val="00D8572F"/>
    <w:rsid w:val="00D85DBA"/>
    <w:rsid w:val="00D87A5E"/>
    <w:rsid w:val="00D9306A"/>
    <w:rsid w:val="00DA1540"/>
    <w:rsid w:val="00DA5DDD"/>
    <w:rsid w:val="00DB165A"/>
    <w:rsid w:val="00DB6424"/>
    <w:rsid w:val="00DC6C4E"/>
    <w:rsid w:val="00DD0071"/>
    <w:rsid w:val="00DD2E7C"/>
    <w:rsid w:val="00DD5302"/>
    <w:rsid w:val="00DE40A6"/>
    <w:rsid w:val="00DF1F07"/>
    <w:rsid w:val="00DF2D01"/>
    <w:rsid w:val="00DF5912"/>
    <w:rsid w:val="00DF6997"/>
    <w:rsid w:val="00DF7B70"/>
    <w:rsid w:val="00E0456E"/>
    <w:rsid w:val="00E12833"/>
    <w:rsid w:val="00E1472E"/>
    <w:rsid w:val="00E22FF6"/>
    <w:rsid w:val="00E25371"/>
    <w:rsid w:val="00E25EFD"/>
    <w:rsid w:val="00E26672"/>
    <w:rsid w:val="00E44580"/>
    <w:rsid w:val="00E4489A"/>
    <w:rsid w:val="00E44EED"/>
    <w:rsid w:val="00E459F8"/>
    <w:rsid w:val="00E47B18"/>
    <w:rsid w:val="00E526C1"/>
    <w:rsid w:val="00E54CD4"/>
    <w:rsid w:val="00E6603D"/>
    <w:rsid w:val="00E74120"/>
    <w:rsid w:val="00E8310E"/>
    <w:rsid w:val="00E83819"/>
    <w:rsid w:val="00E85B0C"/>
    <w:rsid w:val="00E90E21"/>
    <w:rsid w:val="00E92556"/>
    <w:rsid w:val="00E9493F"/>
    <w:rsid w:val="00EA0095"/>
    <w:rsid w:val="00EA7B9B"/>
    <w:rsid w:val="00EB517B"/>
    <w:rsid w:val="00EB5D99"/>
    <w:rsid w:val="00EC1369"/>
    <w:rsid w:val="00ED272D"/>
    <w:rsid w:val="00F07800"/>
    <w:rsid w:val="00F07807"/>
    <w:rsid w:val="00F4572C"/>
    <w:rsid w:val="00F46AFF"/>
    <w:rsid w:val="00F60BB1"/>
    <w:rsid w:val="00F614F2"/>
    <w:rsid w:val="00F61624"/>
    <w:rsid w:val="00F61DF7"/>
    <w:rsid w:val="00F67002"/>
    <w:rsid w:val="00F71F86"/>
    <w:rsid w:val="00F745A0"/>
    <w:rsid w:val="00F80B34"/>
    <w:rsid w:val="00F8344A"/>
    <w:rsid w:val="00F860C4"/>
    <w:rsid w:val="00FA0014"/>
    <w:rsid w:val="00FA258B"/>
    <w:rsid w:val="00FA7F14"/>
    <w:rsid w:val="00FB42DD"/>
    <w:rsid w:val="00FC08CB"/>
    <w:rsid w:val="00FC251F"/>
    <w:rsid w:val="00FD0A6E"/>
    <w:rsid w:val="00FE33CF"/>
    <w:rsid w:val="00FF0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8E31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7CBA"/>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3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6B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85B0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628"/>
    <w:pPr>
      <w:tabs>
        <w:tab w:val="center" w:pos="4680"/>
        <w:tab w:val="right" w:pos="9360"/>
      </w:tabs>
    </w:pPr>
  </w:style>
  <w:style w:type="character" w:customStyle="1" w:styleId="HeaderChar">
    <w:name w:val="Header Char"/>
    <w:basedOn w:val="DefaultParagraphFont"/>
    <w:link w:val="Header"/>
    <w:uiPriority w:val="99"/>
    <w:rsid w:val="00562628"/>
  </w:style>
  <w:style w:type="paragraph" w:styleId="Footer">
    <w:name w:val="footer"/>
    <w:basedOn w:val="Normal"/>
    <w:link w:val="FooterChar"/>
    <w:uiPriority w:val="99"/>
    <w:unhideWhenUsed/>
    <w:rsid w:val="00562628"/>
    <w:pPr>
      <w:tabs>
        <w:tab w:val="center" w:pos="4680"/>
        <w:tab w:val="right" w:pos="9360"/>
      </w:tabs>
    </w:pPr>
  </w:style>
  <w:style w:type="character" w:customStyle="1" w:styleId="FooterChar">
    <w:name w:val="Footer Char"/>
    <w:basedOn w:val="DefaultParagraphFont"/>
    <w:link w:val="Footer"/>
    <w:uiPriority w:val="99"/>
    <w:rsid w:val="00562628"/>
  </w:style>
  <w:style w:type="paragraph" w:styleId="BalloonText">
    <w:name w:val="Balloon Text"/>
    <w:basedOn w:val="Normal"/>
    <w:link w:val="BalloonTextChar"/>
    <w:uiPriority w:val="99"/>
    <w:semiHidden/>
    <w:unhideWhenUsed/>
    <w:rsid w:val="00562628"/>
    <w:rPr>
      <w:rFonts w:ascii="Tahoma" w:hAnsi="Tahoma" w:cs="Tahoma"/>
      <w:sz w:val="16"/>
      <w:szCs w:val="16"/>
    </w:rPr>
  </w:style>
  <w:style w:type="character" w:customStyle="1" w:styleId="BalloonTextChar">
    <w:name w:val="Balloon Text Char"/>
    <w:basedOn w:val="DefaultParagraphFont"/>
    <w:link w:val="BalloonText"/>
    <w:uiPriority w:val="99"/>
    <w:semiHidden/>
    <w:rsid w:val="00562628"/>
    <w:rPr>
      <w:rFonts w:ascii="Tahoma" w:hAnsi="Tahoma" w:cs="Tahoma"/>
      <w:sz w:val="16"/>
      <w:szCs w:val="16"/>
    </w:rPr>
  </w:style>
  <w:style w:type="character" w:customStyle="1" w:styleId="Heading1Char">
    <w:name w:val="Heading 1 Char"/>
    <w:basedOn w:val="DefaultParagraphFont"/>
    <w:link w:val="Heading1"/>
    <w:uiPriority w:val="9"/>
    <w:rsid w:val="00530FD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32990"/>
    <w:pPr>
      <w:ind w:left="720"/>
      <w:contextualSpacing/>
    </w:pPr>
  </w:style>
  <w:style w:type="paragraph" w:customStyle="1" w:styleId="Default">
    <w:name w:val="Default"/>
    <w:qFormat/>
    <w:rsid w:val="00616B7C"/>
    <w:pPr>
      <w:widowControl w:val="0"/>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203B19"/>
  </w:style>
  <w:style w:type="paragraph" w:styleId="NoSpacing">
    <w:name w:val="No Spacing"/>
    <w:uiPriority w:val="1"/>
    <w:qFormat/>
    <w:rsid w:val="00584B57"/>
    <w:pPr>
      <w:spacing w:after="0" w:line="240" w:lineRule="auto"/>
    </w:pPr>
  </w:style>
  <w:style w:type="character" w:customStyle="1" w:styleId="Heading2Char">
    <w:name w:val="Heading 2 Char"/>
    <w:basedOn w:val="DefaultParagraphFont"/>
    <w:link w:val="Heading2"/>
    <w:uiPriority w:val="9"/>
    <w:semiHidden/>
    <w:rsid w:val="00396BBA"/>
    <w:rPr>
      <w:rFonts w:asciiTheme="majorHAnsi" w:eastAsiaTheme="majorEastAsia" w:hAnsiTheme="majorHAnsi" w:cstheme="majorBidi"/>
      <w:color w:val="365F91" w:themeColor="accent1" w:themeShade="BF"/>
      <w:sz w:val="26"/>
      <w:szCs w:val="26"/>
    </w:rPr>
  </w:style>
  <w:style w:type="paragraph" w:customStyle="1" w:styleId="04xlpa">
    <w:name w:val="_04xlpa"/>
    <w:basedOn w:val="Normal"/>
    <w:rsid w:val="0039454C"/>
    <w:pPr>
      <w:spacing w:before="100" w:beforeAutospacing="1" w:after="100" w:afterAutospacing="1"/>
    </w:pPr>
    <w:rPr>
      <w:rFonts w:ascii="Times New Roman" w:eastAsia="Times New Roman" w:hAnsi="Times New Roman" w:cs="Times New Roman"/>
    </w:rPr>
  </w:style>
  <w:style w:type="character" w:customStyle="1" w:styleId="jsgrdq">
    <w:name w:val="jsgrdq"/>
    <w:basedOn w:val="DefaultParagraphFont"/>
    <w:rsid w:val="0039454C"/>
  </w:style>
  <w:style w:type="character" w:customStyle="1" w:styleId="Heading3Char">
    <w:name w:val="Heading 3 Char"/>
    <w:basedOn w:val="DefaultParagraphFont"/>
    <w:link w:val="Heading3"/>
    <w:uiPriority w:val="9"/>
    <w:semiHidden/>
    <w:rsid w:val="00E85B0C"/>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0A1CBB"/>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5109">
      <w:bodyDiv w:val="1"/>
      <w:marLeft w:val="0"/>
      <w:marRight w:val="0"/>
      <w:marTop w:val="0"/>
      <w:marBottom w:val="0"/>
      <w:divBdr>
        <w:top w:val="none" w:sz="0" w:space="0" w:color="auto"/>
        <w:left w:val="none" w:sz="0" w:space="0" w:color="auto"/>
        <w:bottom w:val="none" w:sz="0" w:space="0" w:color="auto"/>
        <w:right w:val="none" w:sz="0" w:space="0" w:color="auto"/>
      </w:divBdr>
    </w:div>
    <w:div w:id="332028905">
      <w:bodyDiv w:val="1"/>
      <w:marLeft w:val="0"/>
      <w:marRight w:val="0"/>
      <w:marTop w:val="0"/>
      <w:marBottom w:val="0"/>
      <w:divBdr>
        <w:top w:val="none" w:sz="0" w:space="0" w:color="auto"/>
        <w:left w:val="none" w:sz="0" w:space="0" w:color="auto"/>
        <w:bottom w:val="none" w:sz="0" w:space="0" w:color="auto"/>
        <w:right w:val="none" w:sz="0" w:space="0" w:color="auto"/>
      </w:divBdr>
    </w:div>
    <w:div w:id="484783268">
      <w:bodyDiv w:val="1"/>
      <w:marLeft w:val="0"/>
      <w:marRight w:val="0"/>
      <w:marTop w:val="0"/>
      <w:marBottom w:val="0"/>
      <w:divBdr>
        <w:top w:val="none" w:sz="0" w:space="0" w:color="auto"/>
        <w:left w:val="none" w:sz="0" w:space="0" w:color="auto"/>
        <w:bottom w:val="none" w:sz="0" w:space="0" w:color="auto"/>
        <w:right w:val="none" w:sz="0" w:space="0" w:color="auto"/>
      </w:divBdr>
    </w:div>
    <w:div w:id="1127511840">
      <w:bodyDiv w:val="1"/>
      <w:marLeft w:val="0"/>
      <w:marRight w:val="0"/>
      <w:marTop w:val="0"/>
      <w:marBottom w:val="0"/>
      <w:divBdr>
        <w:top w:val="none" w:sz="0" w:space="0" w:color="auto"/>
        <w:left w:val="none" w:sz="0" w:space="0" w:color="auto"/>
        <w:bottom w:val="none" w:sz="0" w:space="0" w:color="auto"/>
        <w:right w:val="none" w:sz="0" w:space="0" w:color="auto"/>
      </w:divBdr>
    </w:div>
    <w:div w:id="1233540377">
      <w:bodyDiv w:val="1"/>
      <w:marLeft w:val="0"/>
      <w:marRight w:val="0"/>
      <w:marTop w:val="0"/>
      <w:marBottom w:val="0"/>
      <w:divBdr>
        <w:top w:val="none" w:sz="0" w:space="0" w:color="auto"/>
        <w:left w:val="none" w:sz="0" w:space="0" w:color="auto"/>
        <w:bottom w:val="none" w:sz="0" w:space="0" w:color="auto"/>
        <w:right w:val="none" w:sz="0" w:space="0" w:color="auto"/>
      </w:divBdr>
    </w:div>
    <w:div w:id="1237740443">
      <w:bodyDiv w:val="1"/>
      <w:marLeft w:val="0"/>
      <w:marRight w:val="0"/>
      <w:marTop w:val="0"/>
      <w:marBottom w:val="0"/>
      <w:divBdr>
        <w:top w:val="none" w:sz="0" w:space="0" w:color="auto"/>
        <w:left w:val="none" w:sz="0" w:space="0" w:color="auto"/>
        <w:bottom w:val="none" w:sz="0" w:space="0" w:color="auto"/>
        <w:right w:val="none" w:sz="0" w:space="0" w:color="auto"/>
      </w:divBdr>
    </w:div>
    <w:div w:id="213636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6AF003AB93EA4198090A8617F27832" ma:contentTypeVersion="6" ma:contentTypeDescription="Create a new document." ma:contentTypeScope="" ma:versionID="180c9be596b82e8411818880502723dd">
  <xsd:schema xmlns:xsd="http://www.w3.org/2001/XMLSchema" xmlns:xs="http://www.w3.org/2001/XMLSchema" xmlns:p="http://schemas.microsoft.com/office/2006/metadata/properties" xmlns:ns2="5d95ddfe-ee15-4d79-a017-6f6b4973d8ba" xmlns:ns3="d2b99d1c-1cfa-4e77-9ecf-a395f683760d" targetNamespace="http://schemas.microsoft.com/office/2006/metadata/properties" ma:root="true" ma:fieldsID="2235b1bd3af23cac3cf6813cfa439080" ns2:_="" ns3:_="">
    <xsd:import namespace="5d95ddfe-ee15-4d79-a017-6f6b4973d8ba"/>
    <xsd:import namespace="d2b99d1c-1cfa-4e77-9ecf-a395f683760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5ddfe-ee15-4d79-a017-6f6b4973d8b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b99d1c-1cfa-4e77-9ecf-a395f68376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C1BBB2-2875-4F83-9685-23DFB7490926}">
  <ds:schemaRefs>
    <ds:schemaRef ds:uri="http://schemas.openxmlformats.org/officeDocument/2006/bibliography"/>
  </ds:schemaRefs>
</ds:datastoreItem>
</file>

<file path=customXml/itemProps2.xml><?xml version="1.0" encoding="utf-8"?>
<ds:datastoreItem xmlns:ds="http://schemas.openxmlformats.org/officeDocument/2006/customXml" ds:itemID="{B85235E2-D838-4027-8890-86AFA6E406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D49E7F-F298-4BD5-A059-9ACFADA4B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5ddfe-ee15-4d79-a017-6f6b4973d8ba"/>
    <ds:schemaRef ds:uri="d2b99d1c-1cfa-4e77-9ecf-a395f6837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4217FC-B73F-4B51-B106-D970EE32D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grelck</dc:creator>
  <cp:lastModifiedBy>Dawn Geda</cp:lastModifiedBy>
  <cp:revision>2</cp:revision>
  <cp:lastPrinted>2021-06-30T16:57:00Z</cp:lastPrinted>
  <dcterms:created xsi:type="dcterms:W3CDTF">2023-02-01T15:26:00Z</dcterms:created>
  <dcterms:modified xsi:type="dcterms:W3CDTF">2023-02-01T15:26:00Z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0x010100DF6AF003AB93EA4198090A8617F27832</vt:lpwstr>
  </property>
</Properties>
</file>