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5A50D28" w14:textId="2302042E" w:rsidR="00630470" w:rsidRPr="00866F84" w:rsidRDefault="00630470">
      <w:pPr>
        <w:rPr>
          <w:color w:val="FFFFFF" w:themeColor="background1"/>
          <w14:textFill>
            <w14:noFill/>
          </w14:textFill>
        </w:rPr>
      </w:pPr>
    </w:p>
    <w:p w14:paraId="4767CFE0" w14:textId="4737BC0C" w:rsidR="00630470" w:rsidRPr="004270B4" w:rsidRDefault="00D56581" w:rsidP="00D56581">
      <w:pPr>
        <w:jc w:val="center"/>
        <w:rPr>
          <w:b/>
          <w:bCs/>
          <w:sz w:val="32"/>
          <w:szCs w:val="32"/>
          <w:u w:val="single"/>
        </w:rPr>
      </w:pPr>
      <w:r w:rsidRPr="004270B4">
        <w:rPr>
          <w:b/>
          <w:bCs/>
          <w:sz w:val="32"/>
          <w:szCs w:val="32"/>
          <w:u w:val="single"/>
        </w:rPr>
        <w:t>Beyond Clinicians</w:t>
      </w:r>
      <w:r w:rsidR="0038375B" w:rsidRPr="004270B4">
        <w:rPr>
          <w:b/>
          <w:bCs/>
          <w:sz w:val="32"/>
          <w:szCs w:val="32"/>
          <w:u w:val="single"/>
        </w:rPr>
        <w:t xml:space="preserve"> </w:t>
      </w:r>
      <w:r w:rsidRPr="004270B4">
        <w:rPr>
          <w:b/>
          <w:bCs/>
          <w:sz w:val="32"/>
          <w:szCs w:val="32"/>
          <w:u w:val="single"/>
        </w:rPr>
        <w:t xml:space="preserve">- </w:t>
      </w:r>
      <w:r w:rsidR="00866F84">
        <w:rPr>
          <w:b/>
          <w:bCs/>
          <w:sz w:val="32"/>
          <w:szCs w:val="32"/>
          <w:u w:val="single"/>
        </w:rPr>
        <w:t>T</w:t>
      </w:r>
      <w:r w:rsidRPr="004270B4">
        <w:rPr>
          <w:b/>
          <w:bCs/>
          <w:sz w:val="32"/>
          <w:szCs w:val="32"/>
          <w:u w:val="single"/>
        </w:rPr>
        <w:t>he Patient Centered Approach</w:t>
      </w:r>
    </w:p>
    <w:p w14:paraId="4F74D311" w14:textId="4BE8D5CC" w:rsidR="00D56581" w:rsidRDefault="00D56581">
      <w:r>
        <w:t>More and more health-care service delivery systems have matured away from a practitioner focused approach to patient centered care. Unfortunately, in many fields this focus has been slow to change.</w:t>
      </w:r>
      <w:r w:rsidR="00912862">
        <w:t xml:space="preserve"> In 2024, it is well established that audiology patients will receive their best care and be most empowered to </w:t>
      </w:r>
      <w:r w:rsidR="00CF2957">
        <w:t>seek</w:t>
      </w:r>
      <w:r w:rsidR="00912862">
        <w:t xml:space="preserve"> effective treatment if </w:t>
      </w:r>
      <w:r w:rsidR="00DF2C51">
        <w:t xml:space="preserve">the provider </w:t>
      </w:r>
      <w:r w:rsidR="00FD1EEA">
        <w:t xml:space="preserve">utilizes not only </w:t>
      </w:r>
      <w:r w:rsidR="00CF2957">
        <w:t>evidence-based</w:t>
      </w:r>
      <w:r w:rsidR="00FC73DF">
        <w:t xml:space="preserve"> practices such as </w:t>
      </w:r>
      <w:r w:rsidR="00CF2957">
        <w:t>questionnaires</w:t>
      </w:r>
      <w:r w:rsidR="00FC73DF">
        <w:t xml:space="preserve">, speech in noise testing, and Real Ear Measurement, </w:t>
      </w:r>
      <w:r w:rsidR="00FC73DF" w:rsidRPr="004270B4">
        <w:rPr>
          <w:b/>
          <w:bCs/>
        </w:rPr>
        <w:t xml:space="preserve">but also </w:t>
      </w:r>
      <w:r w:rsidR="008E4994" w:rsidRPr="004270B4">
        <w:rPr>
          <w:b/>
          <w:bCs/>
        </w:rPr>
        <w:t xml:space="preserve">take the time to discuss </w:t>
      </w:r>
      <w:r w:rsidR="00CF2957" w:rsidRPr="004270B4">
        <w:rPr>
          <w:b/>
          <w:bCs/>
        </w:rPr>
        <w:t>rehabilitation</w:t>
      </w:r>
      <w:r w:rsidR="008E4994" w:rsidRPr="004270B4">
        <w:rPr>
          <w:b/>
          <w:bCs/>
        </w:rPr>
        <w:t xml:space="preserve"> options with patients according to their personal and individual lifestyle needs</w:t>
      </w:r>
      <w:r w:rsidR="008E4994">
        <w:t>.</w:t>
      </w:r>
    </w:p>
    <w:p w14:paraId="5E4BBF03" w14:textId="76823B69" w:rsidR="0075775A" w:rsidRPr="004270B4" w:rsidRDefault="008E4994">
      <w:pPr>
        <w:rPr>
          <w:b/>
          <w:bCs/>
        </w:rPr>
      </w:pPr>
      <w:r>
        <w:t>At Now Hear This</w:t>
      </w:r>
      <w:r w:rsidR="00B91AC0" w:rsidRPr="00B91AC0">
        <w:t>®</w:t>
      </w:r>
      <w:r w:rsidR="00B91AC0">
        <w:t>, we pride ourselves in taking the time to not only provide best practice testing</w:t>
      </w:r>
      <w:r w:rsidR="00BF37DA">
        <w:t xml:space="preserve"> and treatment for hearing loss, but also </w:t>
      </w:r>
      <w:r w:rsidR="004270B4" w:rsidRPr="004270B4">
        <w:rPr>
          <w:b/>
          <w:bCs/>
        </w:rPr>
        <w:t>t</w:t>
      </w:r>
      <w:r w:rsidR="00BF37DA" w:rsidRPr="004270B4">
        <w:rPr>
          <w:b/>
          <w:bCs/>
        </w:rPr>
        <w:t>o build relationships with our patients so we can better understand their day-to-day listening and communication difficulties.</w:t>
      </w:r>
      <w:r w:rsidR="00486616" w:rsidRPr="004270B4">
        <w:rPr>
          <w:b/>
          <w:bCs/>
        </w:rPr>
        <w:t xml:space="preserve"> </w:t>
      </w:r>
    </w:p>
    <w:p w14:paraId="24F90DC2" w14:textId="51A6AA85" w:rsidR="008E4994" w:rsidRPr="00CF2957" w:rsidRDefault="0038375B" w:rsidP="00CF2957">
      <w:pPr>
        <w:spacing w:after="0"/>
        <w:jc w:val="center"/>
        <w:rPr>
          <w:color w:val="C00000"/>
          <w:sz w:val="28"/>
          <w:szCs w:val="28"/>
        </w:rPr>
      </w:pPr>
      <w:r>
        <w:rPr>
          <w:color w:val="C00000"/>
          <w:sz w:val="28"/>
          <w:szCs w:val="28"/>
        </w:rPr>
        <w:t>M</w:t>
      </w:r>
      <w:r w:rsidR="00486616" w:rsidRPr="00CF2957">
        <w:rPr>
          <w:color w:val="C00000"/>
          <w:sz w:val="28"/>
          <w:szCs w:val="28"/>
        </w:rPr>
        <w:t xml:space="preserve">eet </w:t>
      </w:r>
      <w:r w:rsidR="006E2B6D">
        <w:rPr>
          <w:color w:val="C00000"/>
          <w:sz w:val="28"/>
          <w:szCs w:val="28"/>
        </w:rPr>
        <w:t>“</w:t>
      </w:r>
      <w:r w:rsidR="00486616" w:rsidRPr="00882585">
        <w:rPr>
          <w:b/>
          <w:bCs/>
          <w:color w:val="C00000"/>
          <w:sz w:val="32"/>
          <w:szCs w:val="32"/>
        </w:rPr>
        <w:t>Raleigh’s Best</w:t>
      </w:r>
      <w:r w:rsidR="006E2B6D">
        <w:rPr>
          <w:b/>
          <w:bCs/>
          <w:color w:val="C00000"/>
          <w:sz w:val="32"/>
          <w:szCs w:val="32"/>
        </w:rPr>
        <w:t>”</w:t>
      </w:r>
      <w:r w:rsidR="00486616" w:rsidRPr="00CF2957">
        <w:rPr>
          <w:color w:val="C00000"/>
          <w:sz w:val="28"/>
          <w:szCs w:val="28"/>
        </w:rPr>
        <w:t xml:space="preserve"> (2021, 2022, &amp; 2023) Doctors of Audiology:</w:t>
      </w:r>
    </w:p>
    <w:p w14:paraId="0197F998" w14:textId="563A7C6D" w:rsidR="00CF2957" w:rsidRDefault="00CF2957" w:rsidP="00CF2957">
      <w:pPr>
        <w:spacing w:after="0"/>
        <w:jc w:val="center"/>
      </w:pPr>
      <w:r>
        <w:rPr>
          <w:noProof/>
        </w:rPr>
        <w:drawing>
          <wp:anchor distT="0" distB="0" distL="114300" distR="114300" simplePos="0" relativeHeight="251658240" behindDoc="0" locked="0" layoutInCell="1" allowOverlap="1" wp14:anchorId="251D0902" wp14:editId="31C6CB3A">
            <wp:simplePos x="0" y="0"/>
            <wp:positionH relativeFrom="margin">
              <wp:posOffset>5684882</wp:posOffset>
            </wp:positionH>
            <wp:positionV relativeFrom="paragraph">
              <wp:posOffset>62246</wp:posOffset>
            </wp:positionV>
            <wp:extent cx="1406525" cy="1718310"/>
            <wp:effectExtent l="0" t="0" r="3175" b="0"/>
            <wp:wrapThrough wrapText="bothSides">
              <wp:wrapPolygon edited="0">
                <wp:start x="0" y="0"/>
                <wp:lineTo x="0" y="21313"/>
                <wp:lineTo x="21356" y="21313"/>
                <wp:lineTo x="21356" y="0"/>
                <wp:lineTo x="0" y="0"/>
              </wp:wrapPolygon>
            </wp:wrapThrough>
            <wp:docPr id="903986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8679" t="2527" r="28100"/>
                    <a:stretch/>
                  </pic:blipFill>
                  <pic:spPr bwMode="auto">
                    <a:xfrm>
                      <a:off x="0" y="0"/>
                      <a:ext cx="1406525" cy="17183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D582A8" w14:textId="57DBC31C" w:rsidR="0075775A" w:rsidRDefault="00CE35DA">
      <w:r w:rsidRPr="000E3DD1">
        <w:rPr>
          <w:b/>
          <w:bCs/>
        </w:rPr>
        <w:t xml:space="preserve">Dr. Samantha </w:t>
      </w:r>
      <w:proofErr w:type="spellStart"/>
      <w:r w:rsidRPr="000E3DD1">
        <w:rPr>
          <w:b/>
          <w:bCs/>
        </w:rPr>
        <w:t>Shopovick</w:t>
      </w:r>
      <w:proofErr w:type="spellEnd"/>
      <w:r w:rsidR="002C3854">
        <w:rPr>
          <w:b/>
          <w:bCs/>
        </w:rPr>
        <w:t xml:space="preserve">, </w:t>
      </w:r>
      <w:proofErr w:type="spellStart"/>
      <w:r w:rsidR="002C3854">
        <w:rPr>
          <w:b/>
          <w:bCs/>
        </w:rPr>
        <w:t>AuD</w:t>
      </w:r>
      <w:proofErr w:type="spellEnd"/>
      <w:r w:rsidR="002C3854">
        <w:rPr>
          <w:b/>
          <w:bCs/>
        </w:rPr>
        <w:t>, CCC-A</w:t>
      </w:r>
      <w:r w:rsidRPr="00CE35DA">
        <w:t xml:space="preserve"> earned her Bachelor of Science degree in Communication Sciences and Disorders from Auburn University and her clinical Doctorate of Audiology degree from Ohio University. Before working at Now Hear This</w:t>
      </w:r>
      <w:r w:rsidRPr="00CE35DA">
        <w:rPr>
          <w:rFonts w:ascii="Segoe UI Symbol" w:hAnsi="Segoe UI Symbol" w:cs="Segoe UI Symbol"/>
        </w:rPr>
        <w:t>Ⓒ</w:t>
      </w:r>
      <w:r w:rsidRPr="00CE35DA">
        <w:t xml:space="preserve">, Dr. </w:t>
      </w:r>
      <w:proofErr w:type="spellStart"/>
      <w:r w:rsidRPr="00CE35DA">
        <w:t>Shopovick</w:t>
      </w:r>
      <w:proofErr w:type="spellEnd"/>
      <w:r w:rsidRPr="00CE35DA">
        <w:t xml:space="preserve"> worked at an Otolaryngology clinic seeing a diverse caseload that has made her well-trained in all aspects of Audiology.</w:t>
      </w:r>
    </w:p>
    <w:p w14:paraId="0990C87B" w14:textId="7CA3984D" w:rsidR="00486616" w:rsidRDefault="00684E21">
      <w:r>
        <w:rPr>
          <w:noProof/>
        </w:rPr>
        <w:drawing>
          <wp:anchor distT="0" distB="0" distL="114300" distR="114300" simplePos="0" relativeHeight="251659264" behindDoc="0" locked="0" layoutInCell="1" allowOverlap="1" wp14:anchorId="57C692D4" wp14:editId="66BDC116">
            <wp:simplePos x="0" y="0"/>
            <wp:positionH relativeFrom="column">
              <wp:posOffset>5705475</wp:posOffset>
            </wp:positionH>
            <wp:positionV relativeFrom="paragraph">
              <wp:posOffset>604520</wp:posOffset>
            </wp:positionV>
            <wp:extent cx="1386205" cy="1657350"/>
            <wp:effectExtent l="0" t="0" r="4445" b="0"/>
            <wp:wrapThrough wrapText="bothSides">
              <wp:wrapPolygon edited="0">
                <wp:start x="0" y="0"/>
                <wp:lineTo x="0" y="21352"/>
                <wp:lineTo x="21372" y="21352"/>
                <wp:lineTo x="21372" y="0"/>
                <wp:lineTo x="0" y="0"/>
              </wp:wrapPolygon>
            </wp:wrapThrough>
            <wp:docPr id="441390051" name="Picture 5" descr="A person in a white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390051" name="Picture 5" descr="A person in a white coat&#10;&#10;Description automatically generated"/>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7469" t="11366" r="26694" b="46208"/>
                    <a:stretch/>
                  </pic:blipFill>
                  <pic:spPr bwMode="auto">
                    <a:xfrm>
                      <a:off x="0" y="0"/>
                      <a:ext cx="1386205" cy="1657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775A" w:rsidRPr="0075775A">
        <w:t>Her specialties include adult diagnostics, adult hearing aid fittings, and adult cochlear implant programming. She uses the most recent evidence-based practices during her programming appointments with the goal of enabling individuals to maintain communication with their loved ones.</w:t>
      </w:r>
      <w:r w:rsidR="0075775A">
        <w:t xml:space="preserve"> </w:t>
      </w:r>
    </w:p>
    <w:p w14:paraId="44B6AFF1" w14:textId="502A3621" w:rsidR="006274BE" w:rsidRDefault="006274BE" w:rsidP="006274BE">
      <w:r w:rsidRPr="006274BE">
        <w:rPr>
          <w:b/>
          <w:bCs/>
        </w:rPr>
        <w:t xml:space="preserve">Dr. </w:t>
      </w:r>
      <w:r w:rsidR="002C621F">
        <w:rPr>
          <w:b/>
          <w:bCs/>
        </w:rPr>
        <w:t xml:space="preserve">Megan </w:t>
      </w:r>
      <w:r w:rsidRPr="006274BE">
        <w:rPr>
          <w:b/>
          <w:bCs/>
        </w:rPr>
        <w:t xml:space="preserve">Schlater, </w:t>
      </w:r>
      <w:proofErr w:type="spellStart"/>
      <w:r w:rsidRPr="006274BE">
        <w:rPr>
          <w:b/>
          <w:bCs/>
        </w:rPr>
        <w:t>AuD</w:t>
      </w:r>
      <w:proofErr w:type="spellEnd"/>
      <w:r>
        <w:t xml:space="preserve"> earned her bachelor’s degree in early childhood education and was an elementary school teacher for five years before she found an interest in Audiology.  She earned her clinical doctorate in Audiology from the Northeast Ohio </w:t>
      </w:r>
      <w:proofErr w:type="spellStart"/>
      <w:proofErr w:type="gramStart"/>
      <w:r>
        <w:t>Au.D</w:t>
      </w:r>
      <w:proofErr w:type="spellEnd"/>
      <w:proofErr w:type="gramEnd"/>
      <w:r>
        <w:t xml:space="preserve"> Consortium.</w:t>
      </w:r>
    </w:p>
    <w:p w14:paraId="034E8E21" w14:textId="5AAF25E1" w:rsidR="00CF2957" w:rsidRPr="007F33A2" w:rsidRDefault="00AC45C0" w:rsidP="00AC45C0">
      <w:pPr>
        <w:rPr>
          <w:color w:val="C00000"/>
          <w:sz w:val="4"/>
          <w:szCs w:val="4"/>
        </w:rPr>
      </w:pPr>
      <w:r>
        <w:t>Dr. Schlater’s specialties include adult diagnostics, adult hearing aid fittings and reprogramming, assistive listening devices, and Tinnitus management. She uses evidence-based practice including Real Ear Measures and Speech in Noise testing during hearing aid programming appointments to verify hearing aids are functioning optimally.</w:t>
      </w:r>
      <w:r w:rsidR="00684E21">
        <w:t xml:space="preserve"> </w:t>
      </w:r>
    </w:p>
    <w:p w14:paraId="3C81BA4D" w14:textId="4FDD577F" w:rsidR="0007796E" w:rsidRDefault="0038375B" w:rsidP="00F91319">
      <w:pPr>
        <w:spacing w:after="0" w:line="240" w:lineRule="auto"/>
        <w:jc w:val="center"/>
        <w:rPr>
          <w:color w:val="C00000"/>
          <w:sz w:val="28"/>
          <w:szCs w:val="28"/>
        </w:rPr>
      </w:pPr>
      <w:r w:rsidRPr="00F91319">
        <w:rPr>
          <w:color w:val="C00000"/>
          <w:sz w:val="28"/>
          <w:szCs w:val="28"/>
          <w:highlight w:val="yellow"/>
        </w:rPr>
        <w:t>Do you h</w:t>
      </w:r>
      <w:r w:rsidR="00CF2957" w:rsidRPr="00F91319">
        <w:rPr>
          <w:color w:val="C00000"/>
          <w:sz w:val="28"/>
          <w:szCs w:val="28"/>
          <w:highlight w:val="yellow"/>
        </w:rPr>
        <w:t>ave patients who struggle to hear</w:t>
      </w:r>
      <w:r w:rsidR="002C621F" w:rsidRPr="00F91319">
        <w:rPr>
          <w:color w:val="C00000"/>
          <w:sz w:val="28"/>
          <w:szCs w:val="28"/>
          <w:highlight w:val="yellow"/>
        </w:rPr>
        <w:t>,</w:t>
      </w:r>
      <w:r w:rsidR="00CF2957" w:rsidRPr="00F91319">
        <w:rPr>
          <w:color w:val="C00000"/>
          <w:sz w:val="28"/>
          <w:szCs w:val="28"/>
          <w:highlight w:val="yellow"/>
        </w:rPr>
        <w:t xml:space="preserve"> but deserve more time and a quality relationship from their audiology provider? </w:t>
      </w:r>
      <w:r w:rsidR="002C621F" w:rsidRPr="0065351C">
        <w:rPr>
          <w:color w:val="C00000"/>
          <w:sz w:val="28"/>
          <w:szCs w:val="28"/>
          <w:highlight w:val="yellow"/>
          <w:u w:val="single"/>
        </w:rPr>
        <w:t>Refer them to Now Hear This</w:t>
      </w:r>
      <w:r w:rsidR="002C621F" w:rsidRPr="0065351C">
        <w:rPr>
          <w:rFonts w:cstheme="minorHAnsi"/>
          <w:color w:val="C00000"/>
          <w:sz w:val="28"/>
          <w:szCs w:val="28"/>
          <w:highlight w:val="yellow"/>
          <w:u w:val="single"/>
        </w:rPr>
        <w:t xml:space="preserve">® </w:t>
      </w:r>
      <w:r w:rsidR="002C621F" w:rsidRPr="0065351C">
        <w:rPr>
          <w:color w:val="C00000"/>
          <w:sz w:val="28"/>
          <w:szCs w:val="28"/>
          <w:highlight w:val="yellow"/>
          <w:u w:val="single"/>
        </w:rPr>
        <w:t>Audiology</w:t>
      </w:r>
      <w:r w:rsidRPr="0065351C">
        <w:rPr>
          <w:color w:val="C00000"/>
          <w:sz w:val="28"/>
          <w:szCs w:val="28"/>
          <w:highlight w:val="yellow"/>
          <w:u w:val="single"/>
        </w:rPr>
        <w:t>!</w:t>
      </w:r>
    </w:p>
    <w:p w14:paraId="2CE43D4F" w14:textId="77777777" w:rsidR="00F91319" w:rsidRPr="00F91319" w:rsidRDefault="00F91319" w:rsidP="00F91319">
      <w:pPr>
        <w:spacing w:after="0" w:line="240" w:lineRule="auto"/>
        <w:jc w:val="center"/>
        <w:rPr>
          <w:color w:val="C00000"/>
          <w:sz w:val="16"/>
          <w:szCs w:val="16"/>
        </w:rPr>
      </w:pPr>
    </w:p>
    <w:p w14:paraId="456F63DC" w14:textId="2F071C98" w:rsidR="0075775A" w:rsidRDefault="0007796E">
      <w:r w:rsidRPr="0007796E">
        <w:t xml:space="preserve">Boisvert I, </w:t>
      </w:r>
      <w:proofErr w:type="spellStart"/>
      <w:r w:rsidRPr="0007796E">
        <w:t>Clemesha</w:t>
      </w:r>
      <w:proofErr w:type="spellEnd"/>
      <w:r w:rsidRPr="0007796E">
        <w:t xml:space="preserve"> J, Lundmark E, Crome E, Barr C, McMahon CM. Decision-Making in Audiology: Balancing Evidence-Based Practice and Patient-Centered Care. Trends Hear. 2017</w:t>
      </w:r>
      <w:r>
        <w:t>.</w:t>
      </w:r>
    </w:p>
    <w:p w14:paraId="7BF1D904" w14:textId="3EE0BA1A" w:rsidR="00630470" w:rsidRPr="00630470" w:rsidRDefault="0065351C" w:rsidP="002215D9">
      <w:pPr>
        <w:tabs>
          <w:tab w:val="left" w:pos="6829"/>
        </w:tabs>
      </w:pPr>
      <w:r>
        <w:rPr>
          <w:noProof/>
        </w:rPr>
        <w:drawing>
          <wp:anchor distT="0" distB="0" distL="114300" distR="114300" simplePos="0" relativeHeight="251660288" behindDoc="0" locked="0" layoutInCell="1" allowOverlap="1" wp14:anchorId="049C1202" wp14:editId="7FB355E8">
            <wp:simplePos x="0" y="0"/>
            <wp:positionH relativeFrom="margin">
              <wp:posOffset>5334000</wp:posOffset>
            </wp:positionH>
            <wp:positionV relativeFrom="paragraph">
              <wp:posOffset>161925</wp:posOffset>
            </wp:positionV>
            <wp:extent cx="1447800" cy="1306569"/>
            <wp:effectExtent l="0" t="0" r="0" b="8255"/>
            <wp:wrapNone/>
            <wp:docPr id="583449074" name="Picture 4" descr="A black and gold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449074" name="Picture 4" descr="A black and gold sign with white text&#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47800" cy="1306569"/>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630470" w:rsidRPr="00630470" w:rsidSect="00630470">
      <w:headerReference w:type="even" r:id="rId14"/>
      <w:headerReference w:type="default" r:id="rId15"/>
      <w:footerReference w:type="even" r:id="rId16"/>
      <w:footerReference w:type="default" r:id="rId17"/>
      <w:headerReference w:type="first" r:id="rId18"/>
      <w:footerReference w:type="first" r:id="rId19"/>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CBB5D9B" w14:textId="77777777" w:rsidR="00D41C10" w:rsidRDefault="00D41C10" w:rsidP="00630470">
      <w:pPr>
        <w:spacing w:after="0" w:line="240" w:lineRule="auto"/>
      </w:pPr>
      <w:r>
        <w:separator/>
      </w:r>
    </w:p>
  </w:endnote>
  <w:endnote w:type="continuationSeparator" w:id="0">
    <w:p w14:paraId="7CE43355" w14:textId="77777777" w:rsidR="00D41C10" w:rsidRDefault="00D41C10" w:rsidP="00630470">
      <w:pPr>
        <w:spacing w:after="0" w:line="240" w:lineRule="auto"/>
      </w:pPr>
      <w:r>
        <w:continuationSeparator/>
      </w:r>
    </w:p>
  </w:endnote>
  <w:endnote w:type="continuationNotice" w:id="1">
    <w:p w14:paraId="59EEDB19" w14:textId="77777777" w:rsidR="00D41C10" w:rsidRDefault="00D41C1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Franklin Gothic Demi">
    <w:panose1 w:val="020B07030201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Franklin Gothic Book">
    <w:panose1 w:val="020B0503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1C4652" w14:textId="77777777" w:rsidR="007027C4" w:rsidRDefault="007027C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3A5B81" w14:textId="7CAA909D" w:rsidR="00630470" w:rsidRDefault="00861288">
    <w:pPr>
      <w:pStyle w:val="Footer"/>
    </w:pPr>
    <w:r>
      <w:rPr>
        <w:noProof/>
      </w:rPr>
      <mc:AlternateContent>
        <mc:Choice Requires="wps">
          <w:drawing>
            <wp:anchor distT="0" distB="0" distL="114300" distR="114300" simplePos="0" relativeHeight="251658243" behindDoc="1" locked="0" layoutInCell="1" allowOverlap="1" wp14:anchorId="18A163DF" wp14:editId="3593CDA1">
              <wp:simplePos x="0" y="0"/>
              <wp:positionH relativeFrom="margin">
                <wp:posOffset>38100</wp:posOffset>
              </wp:positionH>
              <wp:positionV relativeFrom="paragraph">
                <wp:posOffset>-1115060</wp:posOffset>
              </wp:positionV>
              <wp:extent cx="1666875" cy="1590675"/>
              <wp:effectExtent l="0" t="0" r="28575" b="28575"/>
              <wp:wrapNone/>
              <wp:docPr id="10" name="Text Box 10"/>
              <wp:cNvGraphicFramePr/>
              <a:graphic xmlns:a="http://schemas.openxmlformats.org/drawingml/2006/main">
                <a:graphicData uri="http://schemas.microsoft.com/office/word/2010/wordprocessingShape">
                  <wps:wsp>
                    <wps:cNvSpPr txBox="1"/>
                    <wps:spPr>
                      <a:xfrm>
                        <a:off x="0" y="0"/>
                        <a:ext cx="1666875" cy="1590675"/>
                      </a:xfrm>
                      <a:prstGeom prst="rect">
                        <a:avLst/>
                      </a:prstGeom>
                      <a:solidFill>
                        <a:schemeClr val="lt1"/>
                      </a:solidFill>
                      <a:ln w="6350">
                        <a:solidFill>
                          <a:schemeClr val="bg1">
                            <a:lumMod val="50000"/>
                          </a:schemeClr>
                        </a:solidFill>
                      </a:ln>
                    </wps:spPr>
                    <wps:txbx>
                      <w:txbxContent>
                        <w:p w14:paraId="315CDD8E" w14:textId="74220CD6" w:rsidR="00630470" w:rsidRDefault="00012B35" w:rsidP="00630470">
                          <w:r>
                            <w:rPr>
                              <w:rFonts w:ascii="Franklin Gothic Demi" w:hAnsi="Franklin Gothic Demi"/>
                              <w:noProof/>
                              <w:color w:val="FFFFFF" w:themeColor="background1"/>
                              <w:spacing w:val="20"/>
                            </w:rPr>
                            <w:drawing>
                              <wp:inline distT="0" distB="0" distL="0" distR="0" wp14:anchorId="60AD0BDB" wp14:editId="645AE937">
                                <wp:extent cx="1552575" cy="1543050"/>
                                <wp:effectExtent l="0" t="0" r="9525" b="0"/>
                                <wp:docPr id="958463261" name="Picture 6" descr="A group of women in white coa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463261" name="Picture 6" descr="A group of women in white coats&#10;&#10;Description automatically generated"/>
                                        <pic:cNvPicPr>
                                          <a:picLocks noChangeAspect="1" noChangeArrowheads="1"/>
                                        </pic:cNvPicPr>
                                      </pic:nvPicPr>
                                      <pic:blipFill rotWithShape="1">
                                        <a:blip r:embed="rId1">
                                          <a:extLst>
                                            <a:ext uri="{BEBA8EAE-BF5A-486C-A8C5-ECC9F3942E4B}">
                                              <a14:imgProps xmlns:a14="http://schemas.microsoft.com/office/drawing/2010/main">
                                                <a14:imgLayer r:embed="rId2">
                                                  <a14:imgEffect>
                                                    <a14:brightnessContrast bright="55000"/>
                                                  </a14:imgEffect>
                                                </a14:imgLayer>
                                              </a14:imgProps>
                                            </a:ext>
                                            <a:ext uri="{28A0092B-C50C-407E-A947-70E740481C1C}">
                                              <a14:useLocalDpi xmlns:a14="http://schemas.microsoft.com/office/drawing/2010/main" val="0"/>
                                            </a:ext>
                                          </a:extLst>
                                        </a:blip>
                                        <a:srcRect l="12303" r="14642"/>
                                        <a:stretch/>
                                      </pic:blipFill>
                                      <pic:spPr bwMode="auto">
                                        <a:xfrm>
                                          <a:off x="0" y="0"/>
                                          <a:ext cx="1586647" cy="157691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A163DF" id="_x0000_t202" coordsize="21600,21600" o:spt="202" path="m,l,21600r21600,l21600,xe">
              <v:stroke joinstyle="miter"/>
              <v:path gradientshapeok="t" o:connecttype="rect"/>
            </v:shapetype>
            <v:shape id="Text Box 10" o:spid="_x0000_s1027" type="#_x0000_t202" style="position:absolute;margin-left:3pt;margin-top:-87.8pt;width:131.25pt;height:125.25pt;z-index:-25165823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" fillcolor="white [3201]" strokecolor="#7f7f7f [1612]" strokeweight=".5pt">
              <v:textbox>
                <w:txbxContent>
                  <w:p w14:paraId="315CDD8E" w14:textId="74220CD6" w:rsidR="00630470" w:rsidRDefault="00012B35" w:rsidP="00630470">
                    <w:r>
                      <w:rPr>
                        <w:rFonts w:ascii="Franklin Gothic Demi" w:hAnsi="Franklin Gothic Demi"/>
                        <w:noProof/>
                        <w:color w:val="FFFFFF" w:themeColor="background1"/>
                        <w:spacing w:val="20"/>
                      </w:rPr>
                      <w:drawing>
                        <wp:inline distT="0" distB="0" distL="0" distR="0" wp14:anchorId="60AD0BDB" wp14:editId="645AE937">
                          <wp:extent cx="1552575" cy="1543050"/>
                          <wp:effectExtent l="0" t="0" r="9525" b="0"/>
                          <wp:docPr id="958463261" name="Picture 6" descr="A group of women in white coa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463261" name="Picture 6" descr="A group of women in white coats&#10;&#10;Description automatically generated"/>
                                  <pic:cNvPicPr>
                                    <a:picLocks noChangeAspect="1" noChangeArrowheads="1"/>
                                  </pic:cNvPicPr>
                                </pic:nvPicPr>
                                <pic:blipFill rotWithShape="1">
                                  <a:blip r:embed="rId1">
                                    <a:extLst>
                                      <a:ext uri="{BEBA8EAE-BF5A-486C-A8C5-ECC9F3942E4B}">
                                        <a14:imgProps xmlns:a14="http://schemas.microsoft.com/office/drawing/2010/main">
                                          <a14:imgLayer r:embed="rId2">
                                            <a14:imgEffect>
                                              <a14:brightnessContrast bright="55000"/>
                                            </a14:imgEffect>
                                          </a14:imgLayer>
                                        </a14:imgProps>
                                      </a:ext>
                                      <a:ext uri="{28A0092B-C50C-407E-A947-70E740481C1C}">
                                        <a14:useLocalDpi xmlns:a14="http://schemas.microsoft.com/office/drawing/2010/main" val="0"/>
                                      </a:ext>
                                    </a:extLst>
                                  </a:blip>
                                  <a:srcRect l="12303" r="14642"/>
                                  <a:stretch/>
                                </pic:blipFill>
                                <pic:spPr bwMode="auto">
                                  <a:xfrm>
                                    <a:off x="0" y="0"/>
                                    <a:ext cx="1586647" cy="157691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7027C4">
      <w:rPr>
        <w:noProof/>
      </w:rPr>
      <mc:AlternateContent>
        <mc:Choice Requires="wps">
          <w:drawing>
            <wp:anchor distT="0" distB="0" distL="114300" distR="114300" simplePos="0" relativeHeight="251658242" behindDoc="1" locked="0" layoutInCell="1" allowOverlap="1" wp14:anchorId="498A932B" wp14:editId="367AD331">
              <wp:simplePos x="0" y="0"/>
              <wp:positionH relativeFrom="margin">
                <wp:posOffset>1876425</wp:posOffset>
              </wp:positionH>
              <wp:positionV relativeFrom="paragraph">
                <wp:posOffset>-724535</wp:posOffset>
              </wp:positionV>
              <wp:extent cx="3089910" cy="828675"/>
              <wp:effectExtent l="0" t="0" r="15240" b="28575"/>
              <wp:wrapNone/>
              <wp:docPr id="5" name="Text Box 5"/>
              <wp:cNvGraphicFramePr/>
              <a:graphic xmlns:a="http://schemas.openxmlformats.org/drawingml/2006/main">
                <a:graphicData uri="http://schemas.microsoft.com/office/word/2010/wordprocessingShape">
                  <wps:wsp>
                    <wps:cNvSpPr txBox="1"/>
                    <wps:spPr>
                      <a:xfrm>
                        <a:off x="0" y="0"/>
                        <a:ext cx="3089910" cy="828675"/>
                      </a:xfrm>
                      <a:prstGeom prst="rect">
                        <a:avLst/>
                      </a:prstGeom>
                      <a:solidFill>
                        <a:schemeClr val="lt1"/>
                      </a:solidFill>
                      <a:ln w="6350">
                        <a:solidFill>
                          <a:schemeClr val="bg1">
                            <a:lumMod val="50000"/>
                          </a:schemeClr>
                        </a:solidFill>
                      </a:ln>
                    </wps:spPr>
                    <wps:txbx>
                      <w:txbxContent>
                        <w:p w14:paraId="279EC3C1" w14:textId="77777777" w:rsidR="00630470" w:rsidRDefault="00630470" w:rsidP="00F67EEB">
                          <w:pPr>
                            <w:tabs>
                              <w:tab w:val="left" w:pos="720"/>
                            </w:tabs>
                            <w:spacing w:after="0"/>
                            <w:rPr>
                              <w:rFonts w:ascii="Franklin Gothic Book" w:hAnsi="Franklin Gothic Book"/>
                              <w:spacing w:val="20"/>
                              <w:sz w:val="18"/>
                              <w:szCs w:val="18"/>
                            </w:rPr>
                          </w:pPr>
                          <w:r w:rsidRPr="00037E07">
                            <w:rPr>
                              <w:rFonts w:ascii="Franklin Gothic Book" w:hAnsi="Franklin Gothic Book"/>
                              <w:spacing w:val="20"/>
                              <w:sz w:val="18"/>
                              <w:szCs w:val="18"/>
                            </w:rPr>
                            <w:t xml:space="preserve">4701 Creedmoor Road, Suite 111 </w:t>
                          </w:r>
                        </w:p>
                        <w:p w14:paraId="10C87911" w14:textId="77777777" w:rsidR="00630470" w:rsidRDefault="00630470" w:rsidP="00F67EEB">
                          <w:pPr>
                            <w:tabs>
                              <w:tab w:val="left" w:pos="720"/>
                            </w:tabs>
                            <w:spacing w:after="0"/>
                            <w:rPr>
                              <w:rFonts w:ascii="Franklin Gothic Book" w:hAnsi="Franklin Gothic Book"/>
                              <w:spacing w:val="20"/>
                              <w:sz w:val="18"/>
                              <w:szCs w:val="18"/>
                            </w:rPr>
                          </w:pPr>
                          <w:r w:rsidRPr="00037E07">
                            <w:rPr>
                              <w:rFonts w:ascii="Franklin Gothic Book" w:hAnsi="Franklin Gothic Book"/>
                              <w:spacing w:val="20"/>
                              <w:sz w:val="18"/>
                              <w:szCs w:val="18"/>
                            </w:rPr>
                            <w:t>Raleigh, NC 27612</w:t>
                          </w:r>
                        </w:p>
                        <w:p w14:paraId="72E762D5" w14:textId="77777777" w:rsidR="007027C4" w:rsidRPr="00037E07" w:rsidRDefault="007027C4" w:rsidP="00F67EEB">
                          <w:pPr>
                            <w:tabs>
                              <w:tab w:val="left" w:pos="720"/>
                            </w:tabs>
                            <w:spacing w:after="0"/>
                            <w:rPr>
                              <w:rFonts w:ascii="Franklin Gothic Book" w:hAnsi="Franklin Gothic Book"/>
                              <w:spacing w:val="20"/>
                              <w:sz w:val="18"/>
                              <w:szCs w:val="18"/>
                            </w:rPr>
                          </w:pPr>
                        </w:p>
                        <w:p w14:paraId="75D92C42" w14:textId="77777777" w:rsidR="00630470" w:rsidRPr="00630470" w:rsidRDefault="00630470" w:rsidP="00F67EEB">
                          <w:pPr>
                            <w:tabs>
                              <w:tab w:val="left" w:pos="720"/>
                            </w:tabs>
                            <w:spacing w:after="0"/>
                            <w:rPr>
                              <w:rFonts w:ascii="Franklin Gothic Book" w:hAnsi="Franklin Gothic Book"/>
                              <w:b/>
                              <w:bCs/>
                              <w:color w:val="5B9BD5" w:themeColor="accent5"/>
                              <w:spacing w:val="20"/>
                              <w:sz w:val="18"/>
                              <w:szCs w:val="18"/>
                            </w:rPr>
                          </w:pPr>
                          <w:r w:rsidRPr="00630470">
                            <w:rPr>
                              <w:rFonts w:ascii="Franklin Gothic Book" w:hAnsi="Franklin Gothic Book"/>
                              <w:b/>
                              <w:bCs/>
                              <w:color w:val="5B9BD5" w:themeColor="accent5"/>
                              <w:spacing w:val="20"/>
                              <w:sz w:val="18"/>
                              <w:szCs w:val="18"/>
                            </w:rPr>
                            <w:t>Phone: 919.256.2898 | Fax: 919.573.0889</w:t>
                          </w:r>
                        </w:p>
                        <w:p w14:paraId="2783CAD3" w14:textId="77777777" w:rsidR="00630470" w:rsidRPr="00037E07" w:rsidRDefault="00630470" w:rsidP="00630470">
                          <w:pPr>
                            <w:tabs>
                              <w:tab w:val="left" w:pos="720"/>
                            </w:tabs>
                            <w:rPr>
                              <w:rFonts w:ascii="Franklin Gothic Book" w:hAnsi="Franklin Gothic Book"/>
                              <w:b/>
                              <w:bCs/>
                              <w:color w:val="399EC7"/>
                              <w:spacing w:val="20"/>
                              <w:sz w:val="18"/>
                              <w:szCs w:val="18"/>
                            </w:rPr>
                          </w:pPr>
                          <w:r w:rsidRPr="00037E07">
                            <w:rPr>
                              <w:rFonts w:ascii="Franklin Gothic Book" w:hAnsi="Franklin Gothic Book"/>
                              <w:b/>
                              <w:bCs/>
                              <w:color w:val="399EC7"/>
                              <w:spacing w:val="20"/>
                              <w:sz w:val="18"/>
                              <w:szCs w:val="18"/>
                            </w:rPr>
                            <w:t>www.NowHearThisClinic.com</w:t>
                          </w:r>
                        </w:p>
                        <w:p w14:paraId="268FBB9B" w14:textId="77777777" w:rsidR="00630470" w:rsidRDefault="00630470" w:rsidP="0063047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8A932B" id="Text Box 5" o:spid="_x0000_s1028" type="#_x0000_t202" style="position:absolute;margin-left:147.75pt;margin-top:-57.05pt;width:243.3pt;height:65.25pt;z-index:-2516582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" fillcolor="white [3201]" strokecolor="#7f7f7f [1612]" strokeweight=".5pt">
              <v:textbox>
                <w:txbxContent>
                  <w:p w14:paraId="279EC3C1" w14:textId="77777777" w:rsidR="00630470" w:rsidRDefault="00630470" w:rsidP="00F67EEB">
                    <w:pPr>
                      <w:tabs>
                        <w:tab w:val="left" w:pos="720"/>
                      </w:tabs>
                      <w:spacing w:after="0"/>
                      <w:rPr>
                        <w:rFonts w:ascii="Franklin Gothic Book" w:hAnsi="Franklin Gothic Book"/>
                        <w:spacing w:val="20"/>
                        <w:sz w:val="18"/>
                        <w:szCs w:val="18"/>
                      </w:rPr>
                    </w:pPr>
                    <w:r w:rsidRPr="00037E07">
                      <w:rPr>
                        <w:rFonts w:ascii="Franklin Gothic Book" w:hAnsi="Franklin Gothic Book"/>
                        <w:spacing w:val="20"/>
                        <w:sz w:val="18"/>
                        <w:szCs w:val="18"/>
                      </w:rPr>
                      <w:t xml:space="preserve">4701 Creedmoor Road, Suite 111 </w:t>
                    </w:r>
                  </w:p>
                  <w:p w14:paraId="10C87911" w14:textId="77777777" w:rsidR="00630470" w:rsidRDefault="00630470" w:rsidP="00F67EEB">
                    <w:pPr>
                      <w:tabs>
                        <w:tab w:val="left" w:pos="720"/>
                      </w:tabs>
                      <w:spacing w:after="0"/>
                      <w:rPr>
                        <w:rFonts w:ascii="Franklin Gothic Book" w:hAnsi="Franklin Gothic Book"/>
                        <w:spacing w:val="20"/>
                        <w:sz w:val="18"/>
                        <w:szCs w:val="18"/>
                      </w:rPr>
                    </w:pPr>
                    <w:r w:rsidRPr="00037E07">
                      <w:rPr>
                        <w:rFonts w:ascii="Franklin Gothic Book" w:hAnsi="Franklin Gothic Book"/>
                        <w:spacing w:val="20"/>
                        <w:sz w:val="18"/>
                        <w:szCs w:val="18"/>
                      </w:rPr>
                      <w:t>Raleigh, NC 27612</w:t>
                    </w:r>
                  </w:p>
                  <w:p w14:paraId="72E762D5" w14:textId="77777777" w:rsidR="007027C4" w:rsidRPr="00037E07" w:rsidRDefault="007027C4" w:rsidP="00F67EEB">
                    <w:pPr>
                      <w:tabs>
                        <w:tab w:val="left" w:pos="720"/>
                      </w:tabs>
                      <w:spacing w:after="0"/>
                      <w:rPr>
                        <w:rFonts w:ascii="Franklin Gothic Book" w:hAnsi="Franklin Gothic Book"/>
                        <w:spacing w:val="20"/>
                        <w:sz w:val="18"/>
                        <w:szCs w:val="18"/>
                      </w:rPr>
                    </w:pPr>
                  </w:p>
                  <w:p w14:paraId="75D92C42" w14:textId="77777777" w:rsidR="00630470" w:rsidRPr="00630470" w:rsidRDefault="00630470" w:rsidP="00F67EEB">
                    <w:pPr>
                      <w:tabs>
                        <w:tab w:val="left" w:pos="720"/>
                      </w:tabs>
                      <w:spacing w:after="0"/>
                      <w:rPr>
                        <w:rFonts w:ascii="Franklin Gothic Book" w:hAnsi="Franklin Gothic Book"/>
                        <w:b/>
                        <w:bCs/>
                        <w:color w:val="5B9BD5" w:themeColor="accent5"/>
                        <w:spacing w:val="20"/>
                        <w:sz w:val="18"/>
                        <w:szCs w:val="18"/>
                      </w:rPr>
                    </w:pPr>
                    <w:r w:rsidRPr="00630470">
                      <w:rPr>
                        <w:rFonts w:ascii="Franklin Gothic Book" w:hAnsi="Franklin Gothic Book"/>
                        <w:b/>
                        <w:bCs/>
                        <w:color w:val="5B9BD5" w:themeColor="accent5"/>
                        <w:spacing w:val="20"/>
                        <w:sz w:val="18"/>
                        <w:szCs w:val="18"/>
                      </w:rPr>
                      <w:t>Phone: 919.256.2898 | Fax: 919.573.0889</w:t>
                    </w:r>
                  </w:p>
                  <w:p w14:paraId="2783CAD3" w14:textId="77777777" w:rsidR="00630470" w:rsidRPr="00037E07" w:rsidRDefault="00630470" w:rsidP="00630470">
                    <w:pPr>
                      <w:tabs>
                        <w:tab w:val="left" w:pos="720"/>
                      </w:tabs>
                      <w:rPr>
                        <w:rFonts w:ascii="Franklin Gothic Book" w:hAnsi="Franklin Gothic Book"/>
                        <w:b/>
                        <w:bCs/>
                        <w:color w:val="399EC7"/>
                        <w:spacing w:val="20"/>
                        <w:sz w:val="18"/>
                        <w:szCs w:val="18"/>
                      </w:rPr>
                    </w:pPr>
                    <w:r w:rsidRPr="00037E07">
                      <w:rPr>
                        <w:rFonts w:ascii="Franklin Gothic Book" w:hAnsi="Franklin Gothic Book"/>
                        <w:b/>
                        <w:bCs/>
                        <w:color w:val="399EC7"/>
                        <w:spacing w:val="20"/>
                        <w:sz w:val="18"/>
                        <w:szCs w:val="18"/>
                      </w:rPr>
                      <w:t>www.NowHearThisClinic.com</w:t>
                    </w:r>
                  </w:p>
                  <w:p w14:paraId="268FBB9B" w14:textId="77777777" w:rsidR="00630470" w:rsidRDefault="00630470" w:rsidP="00630470"/>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AB77E5" w14:textId="77777777" w:rsidR="007027C4" w:rsidRDefault="007027C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15768D" w14:textId="77777777" w:rsidR="00D41C10" w:rsidRDefault="00D41C10" w:rsidP="00630470">
      <w:pPr>
        <w:spacing w:after="0" w:line="240" w:lineRule="auto"/>
      </w:pPr>
      <w:bookmarkStart w:id="0" w:name="_Hlk171961742"/>
      <w:bookmarkEnd w:id="0"/>
      <w:r>
        <w:separator/>
      </w:r>
    </w:p>
  </w:footnote>
  <w:footnote w:type="continuationSeparator" w:id="0">
    <w:p w14:paraId="6C61214A" w14:textId="77777777" w:rsidR="00D41C10" w:rsidRDefault="00D41C10" w:rsidP="00630470">
      <w:pPr>
        <w:spacing w:after="0" w:line="240" w:lineRule="auto"/>
      </w:pPr>
      <w:r>
        <w:continuationSeparator/>
      </w:r>
    </w:p>
  </w:footnote>
  <w:footnote w:type="continuationNotice" w:id="1">
    <w:p w14:paraId="6DBB9CB6" w14:textId="77777777" w:rsidR="00D41C10" w:rsidRDefault="00D41C1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9AD4C3" w14:textId="77777777" w:rsidR="007027C4" w:rsidRDefault="007027C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E9F490" w14:textId="6C17BCA9" w:rsidR="00630470" w:rsidRDefault="00630470" w:rsidP="00630470">
    <w:pPr>
      <w:spacing w:before="120" w:after="0" w:line="240" w:lineRule="auto"/>
      <w:ind w:left="2160" w:right="-360" w:firstLine="720"/>
      <w:jc w:val="right"/>
      <w:rPr>
        <w:rFonts w:ascii="Franklin Gothic Demi" w:eastAsia="MS Mincho" w:hAnsi="Franklin Gothic Demi" w:cs="Times New Roman"/>
        <w:color w:val="C00000"/>
        <w:spacing w:val="10"/>
        <w:kern w:val="0"/>
        <w:sz w:val="26"/>
        <w:szCs w:val="26"/>
        <w14:textOutline w14:w="6350" w14:cap="flat" w14:cmpd="sng" w14:algn="ctr">
          <w14:noFill/>
          <w14:prstDash w14:val="solid"/>
          <w14:round/>
        </w14:textOutline>
        <w14:ligatures w14:val="none"/>
      </w:rPr>
    </w:pPr>
    <w:r w:rsidRPr="00630470">
      <w:rPr>
        <w:rFonts w:ascii="Franklin Gothic Demi" w:eastAsia="MS Mincho" w:hAnsi="Franklin Gothic Demi" w:cs="Times New Roman"/>
        <w:noProof/>
        <w:color w:val="C00000"/>
        <w:spacing w:val="10"/>
        <w:kern w:val="0"/>
        <w:sz w:val="26"/>
        <w:szCs w:val="26"/>
        <w14:ligatures w14:val="none"/>
      </w:rPr>
      <w:drawing>
        <wp:anchor distT="0" distB="0" distL="114300" distR="114300" simplePos="0" relativeHeight="251658241" behindDoc="0" locked="0" layoutInCell="1" allowOverlap="1" wp14:anchorId="6FA1FAF7" wp14:editId="28F5CC02">
          <wp:simplePos x="0" y="0"/>
          <wp:positionH relativeFrom="margin">
            <wp:posOffset>-228600</wp:posOffset>
          </wp:positionH>
          <wp:positionV relativeFrom="paragraph">
            <wp:posOffset>-228600</wp:posOffset>
          </wp:positionV>
          <wp:extent cx="6543675" cy="1057275"/>
          <wp:effectExtent l="0" t="0" r="9525" b="9525"/>
          <wp:wrapNone/>
          <wp:docPr id="8" name="Picture 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with medium confidence"/>
                  <pic:cNvPicPr/>
                </pic:nvPicPr>
                <pic:blipFill>
                  <a:blip r:embed="rId1"/>
                  <a:stretch>
                    <a:fillRect/>
                  </a:stretch>
                </pic:blipFill>
                <pic:spPr>
                  <a:xfrm>
                    <a:off x="0" y="0"/>
                    <a:ext cx="6543675" cy="1057275"/>
                  </a:xfrm>
                  <a:prstGeom prst="rect">
                    <a:avLst/>
                  </a:prstGeom>
                </pic:spPr>
              </pic:pic>
            </a:graphicData>
          </a:graphic>
          <wp14:sizeRelH relativeFrom="margin">
            <wp14:pctWidth>0</wp14:pctWidth>
          </wp14:sizeRelH>
          <wp14:sizeRelV relativeFrom="margin">
            <wp14:pctHeight>0</wp14:pctHeight>
          </wp14:sizeRelV>
        </wp:anchor>
      </w:drawing>
    </w:r>
    <w:r w:rsidRPr="00630470">
      <w:rPr>
        <w:rFonts w:ascii="Franklin Gothic Demi" w:eastAsia="MS Mincho" w:hAnsi="Franklin Gothic Demi" w:cs="Times New Roman"/>
        <w:noProof/>
        <w:color w:val="C00000"/>
        <w:spacing w:val="10"/>
        <w:kern w:val="0"/>
        <w:sz w:val="26"/>
        <w:szCs w:val="26"/>
        <w14:textOutline w14:w="6350" w14:cap="flat" w14:cmpd="sng" w14:algn="ctr">
          <w14:noFill/>
          <w14:prstDash w14:val="solid"/>
          <w14:round/>
        </w14:textOutline>
        <w14:ligatures w14:val="none"/>
      </w:rPr>
      <mc:AlternateContent>
        <mc:Choice Requires="wps">
          <w:drawing>
            <wp:anchor distT="0" distB="0" distL="114300" distR="114300" simplePos="0" relativeHeight="251658240" behindDoc="0" locked="0" layoutInCell="1" allowOverlap="1" wp14:anchorId="2B44FB4C" wp14:editId="10695167">
              <wp:simplePos x="0" y="0"/>
              <wp:positionH relativeFrom="column">
                <wp:posOffset>69850</wp:posOffset>
              </wp:positionH>
              <wp:positionV relativeFrom="paragraph">
                <wp:posOffset>883920</wp:posOffset>
              </wp:positionV>
              <wp:extent cx="2066925" cy="292100"/>
              <wp:effectExtent l="0" t="0" r="0" b="0"/>
              <wp:wrapNone/>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925" cy="292100"/>
                      </a:xfrm>
                      <a:prstGeom prst="rect">
                        <a:avLst/>
                      </a:prstGeom>
                      <a:noFill/>
                      <a:ln w="9525">
                        <a:noFill/>
                        <a:miter lim="800000"/>
                        <a:headEnd/>
                        <a:tailEnd/>
                      </a:ln>
                    </wps:spPr>
                    <wps:txbx>
                      <w:txbxContent>
                        <w:p w14:paraId="47312D7E" w14:textId="77777777" w:rsidR="00630470" w:rsidRPr="00630470" w:rsidRDefault="00630470" w:rsidP="00630470">
                          <w:pPr>
                            <w:jc w:val="center"/>
                            <w:rPr>
                              <w:b/>
                              <w:i/>
                              <w:spacing w:val="80"/>
                              <w14:glow w14:rad="0">
                                <w14:srgbClr w14:val="FFFFFF">
                                  <w14:lumMod w14:val="95000"/>
                                </w14:srgbClr>
                              </w14:glow>
                              <w14:shadow w14:blurRad="50800" w14:dist="50800" w14:dir="5400000" w14:sx="0" w14:sy="0" w14:kx="0" w14:ky="0" w14:algn="ctr">
                                <w14:srgbClr w14:val="FFFFFF">
                                  <w14:lumMod w14:val="65000"/>
                                </w14:srgbClr>
                              </w14:shadow>
                              <w14:textFill>
                                <w14:solidFill>
                                  <w14:srgbClr w14:val="FFFFFF"/>
                                </w14:solidFill>
                              </w14:textFill>
                            </w:rPr>
                          </w:pPr>
                          <w:r w:rsidRPr="00630470">
                            <w:rPr>
                              <w:b/>
                              <w:i/>
                              <w:spacing w:val="80"/>
                              <w14:glow w14:rad="0">
                                <w14:srgbClr w14:val="FFFFFF">
                                  <w14:lumMod w14:val="95000"/>
                                </w14:srgbClr>
                              </w14:glow>
                              <w14:shadow w14:blurRad="50800" w14:dist="50800" w14:dir="5400000" w14:sx="0" w14:sy="0" w14:kx="0" w14:ky="0" w14:algn="ctr">
                                <w14:srgbClr w14:val="FFFFFF">
                                  <w14:lumMod w14:val="65000"/>
                                </w14:srgbClr>
                              </w14:shadow>
                              <w14:textFill>
                                <w14:solidFill>
                                  <w14:srgbClr w14:val="FFFFFF"/>
                                </w14:solidFill>
                              </w14:textFill>
                            </w:rPr>
                            <w:t>… for Physicians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B44FB4C" id="_x0000_t202" coordsize="21600,21600" o:spt="202" path="m,l,21600r21600,l21600,xe">
              <v:stroke joinstyle="miter"/>
              <v:path gradientshapeok="t" o:connecttype="rect"/>
            </v:shapetype>
            <v:shape id="Text Box 307" o:spid="_x0000_s1026" type="#_x0000_t202" style="position:absolute;left:0;text-align:left;margin-left:5.5pt;margin-top:69.6pt;width:162.75pt;height:2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" filled="f" stroked="f">
              <v:textbox>
                <w:txbxContent>
                  <w:p w14:paraId="47312D7E" w14:textId="77777777" w:rsidR="00630470" w:rsidRPr="00630470" w:rsidRDefault="00630470" w:rsidP="00630470">
                    <w:pPr>
                      <w:jc w:val="center"/>
                      <w:rPr>
                        <w:b/>
                        <w:i/>
                        <w:spacing w:val="80"/>
                        <w14:glow w14:rad="0">
                          <w14:srgbClr w14:val="FFFFFF">
                            <w14:lumMod w14:val="95000"/>
                          </w14:srgbClr>
                        </w14:glow>
                        <w14:shadow w14:blurRad="50800" w14:dist="50800" w14:dir="5400000" w14:sx="0" w14:sy="0" w14:kx="0" w14:ky="0" w14:algn="ctr">
                          <w14:srgbClr w14:val="FFFFFF">
                            <w14:lumMod w14:val="65000"/>
                          </w14:srgbClr>
                        </w14:shadow>
                        <w14:textFill>
                          <w14:solidFill>
                            <w14:srgbClr w14:val="FFFFFF"/>
                          </w14:solidFill>
                        </w14:textFill>
                      </w:rPr>
                    </w:pPr>
                    <w:r w:rsidRPr="00630470">
                      <w:rPr>
                        <w:b/>
                        <w:i/>
                        <w:spacing w:val="80"/>
                        <w14:glow w14:rad="0">
                          <w14:srgbClr w14:val="FFFFFF">
                            <w14:lumMod w14:val="95000"/>
                          </w14:srgbClr>
                        </w14:glow>
                        <w14:shadow w14:blurRad="50800" w14:dist="50800" w14:dir="5400000" w14:sx="0" w14:sy="0" w14:kx="0" w14:ky="0" w14:algn="ctr">
                          <w14:srgbClr w14:val="FFFFFF">
                            <w14:lumMod w14:val="65000"/>
                          </w14:srgbClr>
                        </w14:shadow>
                        <w14:textFill>
                          <w14:solidFill>
                            <w14:srgbClr w14:val="FFFFFF"/>
                          </w14:solidFill>
                        </w14:textFill>
                      </w:rPr>
                      <w:t>… for Physicians</w:t>
                    </w:r>
                  </w:p>
                </w:txbxContent>
              </v:textbox>
            </v:shape>
          </w:pict>
        </mc:Fallback>
      </mc:AlternateContent>
    </w:r>
    <w:r w:rsidR="00262361">
      <w:rPr>
        <w:rFonts w:ascii="Franklin Gothic Demi" w:eastAsia="MS Mincho" w:hAnsi="Franklin Gothic Demi" w:cs="Times New Roman"/>
        <w:color w:val="C00000"/>
        <w:spacing w:val="10"/>
        <w:kern w:val="0"/>
        <w:sz w:val="26"/>
        <w:szCs w:val="26"/>
        <w14:textOutline w14:w="6350" w14:cap="flat" w14:cmpd="sng" w14:algn="ctr">
          <w14:noFill/>
          <w14:prstDash w14:val="solid"/>
          <w14:round/>
        </w14:textOutline>
        <w14:ligatures w14:val="none"/>
      </w:rPr>
      <w:t>July</w:t>
    </w:r>
    <w:r w:rsidRPr="00630470">
      <w:rPr>
        <w:rFonts w:ascii="Franklin Gothic Demi" w:eastAsia="MS Mincho" w:hAnsi="Franklin Gothic Demi" w:cs="Times New Roman"/>
        <w:color w:val="C00000"/>
        <w:spacing w:val="10"/>
        <w:kern w:val="0"/>
        <w:sz w:val="26"/>
        <w:szCs w:val="26"/>
        <w14:textOutline w14:w="6350" w14:cap="flat" w14:cmpd="sng" w14:algn="ctr">
          <w14:noFill/>
          <w14:prstDash w14:val="solid"/>
          <w14:round/>
        </w14:textOutline>
        <w14:ligatures w14:val="none"/>
      </w:rPr>
      <w:t xml:space="preserve">      </w:t>
    </w:r>
  </w:p>
  <w:p w14:paraId="44AB0314" w14:textId="4F101681" w:rsidR="00630470" w:rsidRPr="00630470" w:rsidRDefault="00630470" w:rsidP="00630470">
    <w:pPr>
      <w:spacing w:before="120" w:after="0" w:line="240" w:lineRule="auto"/>
      <w:ind w:left="2160" w:right="-360" w:firstLine="720"/>
      <w:jc w:val="right"/>
      <w:rPr>
        <w:rFonts w:ascii="Franklin Gothic Demi" w:eastAsia="MS Mincho" w:hAnsi="Franklin Gothic Demi" w:cs="Times New Roman"/>
        <w:color w:val="C00000"/>
        <w:spacing w:val="10"/>
        <w:kern w:val="0"/>
        <w:sz w:val="26"/>
        <w:szCs w:val="26"/>
        <w14:textOutline w14:w="6350" w14:cap="flat" w14:cmpd="sng" w14:algn="ctr">
          <w14:noFill/>
          <w14:prstDash w14:val="solid"/>
          <w14:round/>
        </w14:textOutline>
        <w14:ligatures w14:val="none"/>
      </w:rPr>
    </w:pPr>
    <w:r w:rsidRPr="00630470">
      <w:rPr>
        <w:rFonts w:ascii="Franklin Gothic Demi" w:eastAsia="MS Mincho" w:hAnsi="Franklin Gothic Demi" w:cs="Times New Roman"/>
        <w:color w:val="C00000"/>
        <w:spacing w:val="10"/>
        <w:kern w:val="0"/>
        <w:sz w:val="26"/>
        <w:szCs w:val="26"/>
        <w14:textOutline w14:w="6350" w14:cap="flat" w14:cmpd="sng" w14:algn="ctr">
          <w14:noFill/>
          <w14:prstDash w14:val="solid"/>
          <w14:round/>
        </w14:textOutline>
        <w14:ligatures w14:val="none"/>
      </w:rPr>
      <w:t>202</w:t>
    </w:r>
    <w:r w:rsidR="00262361">
      <w:rPr>
        <w:rFonts w:ascii="Franklin Gothic Demi" w:eastAsia="MS Mincho" w:hAnsi="Franklin Gothic Demi" w:cs="Times New Roman"/>
        <w:color w:val="C00000"/>
        <w:spacing w:val="10"/>
        <w:kern w:val="0"/>
        <w:sz w:val="26"/>
        <w:szCs w:val="26"/>
        <w14:textOutline w14:w="6350" w14:cap="flat" w14:cmpd="sng" w14:algn="ctr">
          <w14:noFill/>
          <w14:prstDash w14:val="solid"/>
          <w14:round/>
        </w14:textOutline>
        <w14:ligatures w14:val="none"/>
      </w:rPr>
      <w:t>4</w:t>
    </w:r>
  </w:p>
  <w:p w14:paraId="6433D444" w14:textId="16B5A572" w:rsidR="00630470" w:rsidRPr="00630470" w:rsidRDefault="00630470" w:rsidP="0063047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06C572" w14:textId="77777777" w:rsidR="007027C4" w:rsidRDefault="007027C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6E90BA8"/>
    <w:multiLevelType w:val="hybridMultilevel"/>
    <w:tmpl w:val="79CAC8FA"/>
    <w:lvl w:ilvl="0" w:tplc="BB4282CE">
      <w:numFmt w:val="bullet"/>
      <w:lvlText w:val=""/>
      <w:lvlJc w:val="left"/>
      <w:pPr>
        <w:ind w:left="720" w:hanging="360"/>
      </w:pPr>
      <w:rPr>
        <w:rFonts w:ascii="Symbol" w:eastAsiaTheme="minorHAnsi" w:hAnsi="Symbol" w:cs="Times New Roman"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7055040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0470"/>
    <w:rsid w:val="00012B35"/>
    <w:rsid w:val="0002573F"/>
    <w:rsid w:val="0007796E"/>
    <w:rsid w:val="000D091E"/>
    <w:rsid w:val="000E3DD1"/>
    <w:rsid w:val="000E6034"/>
    <w:rsid w:val="001C6DFC"/>
    <w:rsid w:val="002215D9"/>
    <w:rsid w:val="00227961"/>
    <w:rsid w:val="002334AA"/>
    <w:rsid w:val="00262361"/>
    <w:rsid w:val="002B6F01"/>
    <w:rsid w:val="002C3854"/>
    <w:rsid w:val="002C621F"/>
    <w:rsid w:val="00374D98"/>
    <w:rsid w:val="0038375B"/>
    <w:rsid w:val="00393C14"/>
    <w:rsid w:val="004270B4"/>
    <w:rsid w:val="00480FA9"/>
    <w:rsid w:val="00486616"/>
    <w:rsid w:val="004900BF"/>
    <w:rsid w:val="004D0627"/>
    <w:rsid w:val="004F1AF3"/>
    <w:rsid w:val="005740FF"/>
    <w:rsid w:val="00614D82"/>
    <w:rsid w:val="006274BE"/>
    <w:rsid w:val="00630470"/>
    <w:rsid w:val="0065351C"/>
    <w:rsid w:val="00684E21"/>
    <w:rsid w:val="006E2B6D"/>
    <w:rsid w:val="007027C4"/>
    <w:rsid w:val="0075775A"/>
    <w:rsid w:val="007F33A2"/>
    <w:rsid w:val="008418AD"/>
    <w:rsid w:val="00843143"/>
    <w:rsid w:val="00861288"/>
    <w:rsid w:val="00866F84"/>
    <w:rsid w:val="00882585"/>
    <w:rsid w:val="008B7511"/>
    <w:rsid w:val="008E4994"/>
    <w:rsid w:val="00912862"/>
    <w:rsid w:val="009262C1"/>
    <w:rsid w:val="009C45F7"/>
    <w:rsid w:val="009F036C"/>
    <w:rsid w:val="00A1180D"/>
    <w:rsid w:val="00AC45C0"/>
    <w:rsid w:val="00AE5D2C"/>
    <w:rsid w:val="00B91AC0"/>
    <w:rsid w:val="00BF37DA"/>
    <w:rsid w:val="00CC1FD9"/>
    <w:rsid w:val="00CE35DA"/>
    <w:rsid w:val="00CF2957"/>
    <w:rsid w:val="00D41C10"/>
    <w:rsid w:val="00D56581"/>
    <w:rsid w:val="00DC1A96"/>
    <w:rsid w:val="00DF2C51"/>
    <w:rsid w:val="00EA51EA"/>
    <w:rsid w:val="00EB0FC4"/>
    <w:rsid w:val="00F67EEB"/>
    <w:rsid w:val="00F91319"/>
    <w:rsid w:val="00F941DE"/>
    <w:rsid w:val="00FC73DF"/>
    <w:rsid w:val="00FD1E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005C515"/>
  <w15:chartTrackingRefBased/>
  <w15:docId w15:val="{1105F214-7B03-4AA9-9946-3085A422F7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30470"/>
    <w:pPr>
      <w:tabs>
        <w:tab w:val="center" w:pos="4680"/>
        <w:tab w:val="right" w:pos="9360"/>
      </w:tabs>
      <w:spacing w:after="0" w:line="240" w:lineRule="auto"/>
    </w:pPr>
  </w:style>
  <w:style w:type="character" w:customStyle="1" w:styleId="HeaderChar">
    <w:name w:val="Header Char"/>
    <w:basedOn w:val="DefaultParagraphFont"/>
    <w:link w:val="Header"/>
    <w:uiPriority w:val="99"/>
    <w:rsid w:val="00630470"/>
  </w:style>
  <w:style w:type="paragraph" w:styleId="Footer">
    <w:name w:val="footer"/>
    <w:basedOn w:val="Normal"/>
    <w:link w:val="FooterChar"/>
    <w:uiPriority w:val="99"/>
    <w:unhideWhenUsed/>
    <w:rsid w:val="00630470"/>
    <w:pPr>
      <w:tabs>
        <w:tab w:val="center" w:pos="4680"/>
        <w:tab w:val="right" w:pos="9360"/>
      </w:tabs>
      <w:spacing w:after="0" w:line="240" w:lineRule="auto"/>
    </w:pPr>
  </w:style>
  <w:style w:type="character" w:customStyle="1" w:styleId="FooterChar">
    <w:name w:val="Footer Char"/>
    <w:basedOn w:val="DefaultParagraphFont"/>
    <w:link w:val="Footer"/>
    <w:uiPriority w:val="99"/>
    <w:rsid w:val="00630470"/>
  </w:style>
  <w:style w:type="paragraph" w:styleId="NoSpacing">
    <w:name w:val="No Spacing"/>
    <w:uiPriority w:val="1"/>
    <w:qFormat/>
    <w:rsid w:val="00630470"/>
    <w:pPr>
      <w:spacing w:after="0" w:line="240" w:lineRule="auto"/>
    </w:pPr>
    <w:rPr>
      <w:kern w:val="0"/>
      <w14:ligatures w14:val="none"/>
    </w:rPr>
  </w:style>
  <w:style w:type="paragraph" w:customStyle="1" w:styleId="04xlpa">
    <w:name w:val="_04xlpa"/>
    <w:basedOn w:val="Normal"/>
    <w:rsid w:val="00630470"/>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jsgrdq">
    <w:name w:val="jsgrdq"/>
    <w:basedOn w:val="DefaultParagraphFont"/>
    <w:rsid w:val="00630470"/>
  </w:style>
  <w:style w:type="paragraph" w:styleId="NormalWeb">
    <w:name w:val="Normal (Web)"/>
    <w:basedOn w:val="Normal"/>
    <w:uiPriority w:val="99"/>
    <w:semiHidden/>
    <w:unhideWhenUsed/>
    <w:rsid w:val="00630470"/>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footer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F6AF003AB93EA4198090A8617F27832" ma:contentTypeVersion="18" ma:contentTypeDescription="Create a new document." ma:contentTypeScope="" ma:versionID="66bed6a26a56da9bbb86a829e813e123">
  <xsd:schema xmlns:xsd="http://www.w3.org/2001/XMLSchema" xmlns:xs="http://www.w3.org/2001/XMLSchema" xmlns:p="http://schemas.microsoft.com/office/2006/metadata/properties" xmlns:ns2="5d95ddfe-ee15-4d79-a017-6f6b4973d8ba" xmlns:ns3="d2b99d1c-1cfa-4e77-9ecf-a395f683760d" targetNamespace="http://schemas.microsoft.com/office/2006/metadata/properties" ma:root="true" ma:fieldsID="0da0eaa32e67baae3263ed293f87047a" ns2:_="" ns3:_="">
    <xsd:import namespace="5d95ddfe-ee15-4d79-a017-6f6b4973d8ba"/>
    <xsd:import namespace="d2b99d1c-1cfa-4e77-9ecf-a395f683760d"/>
    <xsd:element name="properties">
      <xsd:complexType>
        <xsd:sequence>
          <xsd:element name="documentManagement">
            <xsd:complexType>
              <xsd:all>
                <xsd:element ref="ns2:MediaServiceMetadata" minOccurs="0"/>
                <xsd:element ref="ns2:MediaServiceFastMetadata" minOccurs="0"/>
                <xsd:element ref="ns2:MediaServiceAutoTags" minOccurs="0"/>
                <xsd:element ref="ns3:SharedWithUsers" minOccurs="0"/>
                <xsd:element ref="ns3:SharedWithDetails" minOccurs="0"/>
                <xsd:element ref="ns2:MediaServiceOCR" minOccurs="0"/>
                <xsd:element ref="ns2:MediaServiceDateTaken" minOccurs="0"/>
                <xsd:element ref="ns2:MediaServiceEventHashCode" minOccurs="0"/>
                <xsd:element ref="ns2:MediaServiceGenerationTime" minOccurs="0"/>
                <xsd:element ref="ns2:MediaServiceAutoKeyPoints" minOccurs="0"/>
                <xsd:element ref="ns2:MediaServiceKeyPoints" minOccurs="0"/>
                <xsd:element ref="ns2:lcf76f155ced4ddcb4097134ff3c332f" minOccurs="0"/>
                <xsd:element ref="ns3:TaxCatchAll" minOccurs="0"/>
                <xsd:element ref="ns2:MediaServiceLocation"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d95ddfe-ee15-4d79-a017-6f6b4973d8ba"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description=""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2a95a862-bc26-4d93-b9b5-d79499152515" ma:termSetId="09814cd3-568e-fe90-9814-8d621ff8fb84" ma:anchorId="fba54fb3-c3e1-fe81-a776-ca4b69148c4d" ma:open="true" ma:isKeyword="false">
      <xsd:complexType>
        <xsd:sequence>
          <xsd:element ref="pc:Terms" minOccurs="0" maxOccurs="1"/>
        </xsd:sequence>
      </xsd:complexType>
    </xsd:element>
    <xsd:element name="MediaServiceLocation" ma:index="22" nillable="true" ma:displayName="Location" ma:indexed="true" ma:internalName="MediaServiceLocation"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2b99d1c-1cfa-4e77-9ecf-a395f683760d"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9f940008-033c-4dc0-9aac-b9b4c46904d8}" ma:internalName="TaxCatchAll" ma:showField="CatchAllData" ma:web="d2b99d1c-1cfa-4e77-9ecf-a395f683760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5d95ddfe-ee15-4d79-a017-6f6b4973d8ba">
      <Terms xmlns="http://schemas.microsoft.com/office/infopath/2007/PartnerControls"/>
    </lcf76f155ced4ddcb4097134ff3c332f>
    <TaxCatchAll xmlns="d2b99d1c-1cfa-4e77-9ecf-a395f683760d" xsi:nil="true"/>
  </documentManagement>
</p:properties>
</file>

<file path=customXml/itemProps1.xml><?xml version="1.0" encoding="utf-8"?>
<ds:datastoreItem xmlns:ds="http://schemas.openxmlformats.org/officeDocument/2006/customXml" ds:itemID="{2CEA7DE0-4B96-47C1-B868-BE250F06A399}">
  <ds:schemaRefs>
    <ds:schemaRef ds:uri="http://schemas.microsoft.com/sharepoint/v3/contenttype/forms"/>
  </ds:schemaRefs>
</ds:datastoreItem>
</file>

<file path=customXml/itemProps2.xml><?xml version="1.0" encoding="utf-8"?>
<ds:datastoreItem xmlns:ds="http://schemas.openxmlformats.org/officeDocument/2006/customXml" ds:itemID="{EDC266BB-91BB-41D3-B0B3-5D5C5123DB5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d95ddfe-ee15-4d79-a017-6f6b4973d8ba"/>
    <ds:schemaRef ds:uri="d2b99d1c-1cfa-4e77-9ecf-a395f68376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8FA74AB-D278-4217-984A-78033CD32E8B}">
  <ds:schemaRefs>
    <ds:schemaRef ds:uri="http://schemas.openxmlformats.org/officeDocument/2006/bibliography"/>
  </ds:schemaRefs>
</ds:datastoreItem>
</file>

<file path=customXml/itemProps4.xml><?xml version="1.0" encoding="utf-8"?>
<ds:datastoreItem xmlns:ds="http://schemas.openxmlformats.org/officeDocument/2006/customXml" ds:itemID="{26C3AFCA-9293-4223-A021-C1A236B343F2}">
  <ds:schemaRefs>
    <ds:schemaRef ds:uri="http://schemas.microsoft.com/office/2006/metadata/properties"/>
    <ds:schemaRef ds:uri="http://schemas.microsoft.com/office/infopath/2007/PartnerControls"/>
    <ds:schemaRef ds:uri="5d95ddfe-ee15-4d79-a017-6f6b4973d8ba"/>
    <ds:schemaRef ds:uri="d2b99d1c-1cfa-4e77-9ecf-a395f683760d"/>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1</Pages>
  <Words>386</Words>
  <Characters>2204</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Timothy Egan</dc:creator>
  <cp:keywords/>
  <dc:description/>
  <cp:lastModifiedBy>Dawn Geda</cp:lastModifiedBy>
  <cp:revision>16</cp:revision>
  <cp:lastPrinted>2024-07-16T15:31:00Z</cp:lastPrinted>
  <dcterms:created xsi:type="dcterms:W3CDTF">2024-07-16T15:14:00Z</dcterms:created>
  <dcterms:modified xsi:type="dcterms:W3CDTF">2024-07-16T15:40:00Z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81311935da01560f5ab62575b8438ead5e3c4449cc039bc73f1d61bc5a08e44a</vt:lpwstr>
  </property>
  <property fmtid="{D5CDD505-2E9C-101B-9397-08002B2CF9AE}" pid="3" name="MediaServiceImageTags">
    <vt:lpwstr/>
  </property>
  <property fmtid="{D5CDD505-2E9C-101B-9397-08002B2CF9AE}" pid="4" name="ContentTypeId">
    <vt:lpwstr>0x010100DF6AF003AB93EA4198090A8617F27832</vt:lpwstr>
  </property>
</Properties>
</file>